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D45B" w14:textId="5A088EE4" w:rsidR="006C418D" w:rsidRPr="00ED634C" w:rsidRDefault="006C418D" w:rsidP="00DD6077">
      <w:pPr>
        <w:spacing w:after="0" w:line="240" w:lineRule="auto"/>
        <w:jc w:val="center"/>
        <w:rPr>
          <w:rFonts w:cstheme="minorHAnsi"/>
          <w:b/>
          <w:bCs/>
          <w:sz w:val="28"/>
          <w:szCs w:val="28"/>
        </w:rPr>
      </w:pPr>
      <w:r w:rsidRPr="00ED634C">
        <w:rPr>
          <w:rFonts w:cstheme="minorHAnsi"/>
          <w:b/>
          <w:bCs/>
          <w:sz w:val="28"/>
          <w:szCs w:val="28"/>
        </w:rPr>
        <w:t xml:space="preserve">Emergency Department Trauma Orientation </w:t>
      </w:r>
      <w:r w:rsidR="00887700" w:rsidRPr="00ED634C">
        <w:rPr>
          <w:rFonts w:cstheme="minorHAnsi"/>
          <w:b/>
          <w:bCs/>
          <w:sz w:val="28"/>
          <w:szCs w:val="28"/>
        </w:rPr>
        <w:t xml:space="preserve">for </w:t>
      </w:r>
      <w:r w:rsidRPr="00ED634C">
        <w:rPr>
          <w:rFonts w:cstheme="minorHAnsi"/>
          <w:b/>
          <w:bCs/>
          <w:sz w:val="28"/>
          <w:szCs w:val="28"/>
        </w:rPr>
        <w:t>Travel</w:t>
      </w:r>
      <w:r w:rsidR="00887700" w:rsidRPr="00ED634C">
        <w:rPr>
          <w:rFonts w:cstheme="minorHAnsi"/>
          <w:b/>
          <w:bCs/>
          <w:sz w:val="28"/>
          <w:szCs w:val="28"/>
        </w:rPr>
        <w:t xml:space="preserve"> Nurses</w:t>
      </w:r>
    </w:p>
    <w:p w14:paraId="5F2DC3BA" w14:textId="77777777" w:rsidR="00DD6077" w:rsidRPr="00ED634C" w:rsidRDefault="00DD6077" w:rsidP="00DD6077">
      <w:pPr>
        <w:pStyle w:val="ListParagraph"/>
        <w:spacing w:after="0" w:line="240" w:lineRule="auto"/>
        <w:ind w:left="0"/>
        <w:rPr>
          <w:rFonts w:cstheme="minorHAnsi"/>
          <w:sz w:val="24"/>
          <w:szCs w:val="24"/>
        </w:rPr>
      </w:pPr>
    </w:p>
    <w:p w14:paraId="6AE38ED6" w14:textId="77777777" w:rsidR="009E4311" w:rsidRPr="00ED634C" w:rsidRDefault="009E4311" w:rsidP="00DD6077">
      <w:pPr>
        <w:pStyle w:val="ListParagraph"/>
        <w:spacing w:after="0" w:line="240" w:lineRule="auto"/>
        <w:ind w:left="0"/>
        <w:rPr>
          <w:rFonts w:cstheme="minorHAnsi"/>
          <w:sz w:val="24"/>
          <w:szCs w:val="24"/>
        </w:rPr>
      </w:pPr>
    </w:p>
    <w:p w14:paraId="49409BCA" w14:textId="77777777" w:rsidR="00B12ADA" w:rsidRPr="00ED634C" w:rsidRDefault="000A4032" w:rsidP="00B12ADA">
      <w:pPr>
        <w:pStyle w:val="ListParagraph"/>
        <w:spacing w:after="0" w:line="240" w:lineRule="auto"/>
        <w:ind w:left="0"/>
        <w:rPr>
          <w:rFonts w:cstheme="minorHAnsi"/>
          <w:b/>
          <w:bCs/>
          <w:sz w:val="24"/>
          <w:szCs w:val="24"/>
        </w:rPr>
      </w:pPr>
      <w:r w:rsidRPr="00ED634C">
        <w:rPr>
          <w:rFonts w:cstheme="minorHAnsi"/>
          <w:b/>
          <w:bCs/>
          <w:sz w:val="24"/>
          <w:szCs w:val="24"/>
        </w:rPr>
        <w:t>Department</w:t>
      </w:r>
      <w:r w:rsidR="00887700" w:rsidRPr="00ED634C">
        <w:rPr>
          <w:rFonts w:cstheme="minorHAnsi"/>
          <w:b/>
          <w:bCs/>
          <w:sz w:val="24"/>
          <w:szCs w:val="24"/>
        </w:rPr>
        <w:t xml:space="preserve"> Tour</w:t>
      </w:r>
    </w:p>
    <w:p w14:paraId="3AAABC14" w14:textId="77777777" w:rsidR="00B12ADA" w:rsidRPr="00ED634C" w:rsidRDefault="00B12ADA" w:rsidP="00B12ADA">
      <w:pPr>
        <w:pStyle w:val="ListParagraph"/>
        <w:spacing w:after="0" w:line="240" w:lineRule="auto"/>
        <w:ind w:left="0"/>
        <w:rPr>
          <w:rFonts w:cstheme="minorHAnsi"/>
          <w:b/>
          <w:bCs/>
          <w:sz w:val="24"/>
          <w:szCs w:val="24"/>
        </w:rPr>
      </w:pPr>
    </w:p>
    <w:p w14:paraId="370AA6FE" w14:textId="47F8D0FE" w:rsidR="00AF758E" w:rsidRPr="00ED634C" w:rsidRDefault="00AF758E" w:rsidP="00B12ADA">
      <w:pPr>
        <w:pStyle w:val="ListParagraph"/>
        <w:spacing w:after="0" w:line="240" w:lineRule="auto"/>
        <w:ind w:left="0"/>
        <w:rPr>
          <w:rFonts w:cstheme="minorHAnsi"/>
          <w:i/>
          <w:iCs/>
          <w:sz w:val="24"/>
          <w:szCs w:val="24"/>
        </w:rPr>
      </w:pPr>
      <w:r w:rsidRPr="00ED634C">
        <w:rPr>
          <w:rFonts w:cstheme="minorHAnsi"/>
          <w:i/>
          <w:iCs/>
          <w:sz w:val="24"/>
          <w:szCs w:val="24"/>
        </w:rPr>
        <w:t>Tour trauma bay</w:t>
      </w:r>
    </w:p>
    <w:p w14:paraId="573D41CA" w14:textId="77777777" w:rsidR="00B12ADA" w:rsidRPr="00ED634C" w:rsidRDefault="00B12ADA" w:rsidP="00B12ADA">
      <w:pPr>
        <w:pStyle w:val="ListParagraph"/>
        <w:spacing w:after="0" w:line="240" w:lineRule="auto"/>
        <w:ind w:left="0"/>
        <w:rPr>
          <w:rFonts w:cstheme="minorHAnsi"/>
          <w:b/>
          <w:bCs/>
          <w:sz w:val="24"/>
          <w:szCs w:val="24"/>
        </w:rPr>
      </w:pPr>
    </w:p>
    <w:p w14:paraId="23114E14" w14:textId="71D3C897" w:rsidR="00E9562D" w:rsidRPr="00ED634C" w:rsidRDefault="003A3AFB" w:rsidP="00E74C54">
      <w:pPr>
        <w:pStyle w:val="ListParagraph"/>
        <w:numPr>
          <w:ilvl w:val="0"/>
          <w:numId w:val="4"/>
        </w:numPr>
        <w:spacing w:after="0" w:line="240" w:lineRule="auto"/>
        <w:rPr>
          <w:rFonts w:cstheme="minorHAnsi"/>
          <w:sz w:val="24"/>
          <w:szCs w:val="24"/>
        </w:rPr>
      </w:pPr>
      <w:r w:rsidRPr="00ED634C">
        <w:rPr>
          <w:rFonts w:cstheme="minorHAnsi"/>
          <w:sz w:val="24"/>
          <w:szCs w:val="24"/>
        </w:rPr>
        <w:t>Identify location of</w:t>
      </w:r>
      <w:r w:rsidR="00E9562D" w:rsidRPr="00ED634C">
        <w:rPr>
          <w:rFonts w:cstheme="minorHAnsi"/>
          <w:sz w:val="24"/>
          <w:szCs w:val="24"/>
        </w:rPr>
        <w:t xml:space="preserve"> typical, </w:t>
      </w:r>
      <w:r w:rsidR="00AB163D" w:rsidRPr="00ED634C">
        <w:rPr>
          <w:rFonts w:cstheme="minorHAnsi"/>
          <w:sz w:val="24"/>
          <w:szCs w:val="24"/>
        </w:rPr>
        <w:t>essential,</w:t>
      </w:r>
      <w:r w:rsidR="00E74C54" w:rsidRPr="00ED634C">
        <w:rPr>
          <w:rFonts w:cstheme="minorHAnsi"/>
          <w:sz w:val="24"/>
          <w:szCs w:val="24"/>
        </w:rPr>
        <w:t xml:space="preserve"> and</w:t>
      </w:r>
      <w:r w:rsidR="00E9562D" w:rsidRPr="00ED634C">
        <w:rPr>
          <w:rFonts w:cstheme="minorHAnsi"/>
          <w:sz w:val="24"/>
          <w:szCs w:val="24"/>
        </w:rPr>
        <w:t xml:space="preserve"> critical trauma care items</w:t>
      </w:r>
      <w:r w:rsidR="00FA6354" w:rsidRPr="00ED634C">
        <w:rPr>
          <w:rFonts w:cstheme="minorHAnsi"/>
          <w:sz w:val="24"/>
          <w:szCs w:val="24"/>
        </w:rPr>
        <w:t xml:space="preserve"> —</w:t>
      </w:r>
      <w:r w:rsidR="00E9562D" w:rsidRPr="00ED634C">
        <w:rPr>
          <w:rFonts w:cstheme="minorHAnsi"/>
          <w:sz w:val="24"/>
          <w:szCs w:val="24"/>
        </w:rPr>
        <w:t xml:space="preserve"> </w:t>
      </w:r>
      <w:r w:rsidR="00F7421C" w:rsidRPr="00ED634C">
        <w:rPr>
          <w:rFonts w:cstheme="minorHAnsi"/>
          <w:sz w:val="24"/>
          <w:szCs w:val="24"/>
        </w:rPr>
        <w:t>rapid infuser</w:t>
      </w:r>
      <w:r w:rsidR="00E9562D" w:rsidRPr="00ED634C">
        <w:rPr>
          <w:rFonts w:cstheme="minorHAnsi"/>
          <w:sz w:val="24"/>
          <w:szCs w:val="24"/>
        </w:rPr>
        <w:t xml:space="preserve">, ART line set-up, </w:t>
      </w:r>
      <w:r w:rsidR="00347078" w:rsidRPr="00ED634C">
        <w:rPr>
          <w:rFonts w:cstheme="minorHAnsi"/>
          <w:sz w:val="24"/>
          <w:szCs w:val="24"/>
        </w:rPr>
        <w:t xml:space="preserve">chest tube </w:t>
      </w:r>
      <w:r w:rsidR="00E9562D" w:rsidRPr="00ED634C">
        <w:rPr>
          <w:rFonts w:cstheme="minorHAnsi"/>
          <w:sz w:val="24"/>
          <w:szCs w:val="24"/>
        </w:rPr>
        <w:t>set-up, etc.</w:t>
      </w:r>
    </w:p>
    <w:p w14:paraId="5B3BCC64" w14:textId="1A205191" w:rsidR="00F626F8" w:rsidRPr="00ED634C" w:rsidRDefault="009D671D" w:rsidP="00E74C54">
      <w:pPr>
        <w:pStyle w:val="ListParagraph"/>
        <w:numPr>
          <w:ilvl w:val="0"/>
          <w:numId w:val="4"/>
        </w:numPr>
        <w:spacing w:after="0" w:line="240" w:lineRule="auto"/>
        <w:rPr>
          <w:rFonts w:cstheme="minorHAnsi"/>
          <w:sz w:val="24"/>
          <w:szCs w:val="24"/>
        </w:rPr>
      </w:pPr>
      <w:r w:rsidRPr="00ED634C">
        <w:rPr>
          <w:rFonts w:cstheme="minorHAnsi"/>
          <w:sz w:val="24"/>
          <w:szCs w:val="24"/>
        </w:rPr>
        <w:t xml:space="preserve">Identify location of </w:t>
      </w:r>
      <w:r w:rsidR="00F626F8" w:rsidRPr="00ED634C">
        <w:rPr>
          <w:rFonts w:cstheme="minorHAnsi"/>
          <w:sz w:val="24"/>
          <w:szCs w:val="24"/>
        </w:rPr>
        <w:t>US for FAST exams</w:t>
      </w:r>
    </w:p>
    <w:p w14:paraId="4901A1C5" w14:textId="1AB78D7D" w:rsidR="00C379E6" w:rsidRPr="00ED634C" w:rsidRDefault="00E9562D" w:rsidP="00E74C54">
      <w:pPr>
        <w:pStyle w:val="ListParagraph"/>
        <w:numPr>
          <w:ilvl w:val="0"/>
          <w:numId w:val="4"/>
        </w:numPr>
        <w:spacing w:after="0" w:line="240" w:lineRule="auto"/>
        <w:rPr>
          <w:rFonts w:cstheme="minorHAnsi"/>
          <w:sz w:val="24"/>
          <w:szCs w:val="24"/>
        </w:rPr>
      </w:pPr>
      <w:r w:rsidRPr="00ED634C">
        <w:rPr>
          <w:rFonts w:cstheme="minorHAnsi"/>
          <w:sz w:val="24"/>
          <w:szCs w:val="24"/>
        </w:rPr>
        <w:t xml:space="preserve">Instruct on </w:t>
      </w:r>
      <w:r w:rsidR="00F7421C" w:rsidRPr="00ED634C">
        <w:rPr>
          <w:rFonts w:cstheme="minorHAnsi"/>
          <w:sz w:val="24"/>
          <w:szCs w:val="24"/>
        </w:rPr>
        <w:t>rapid infuser</w:t>
      </w:r>
      <w:r w:rsidRPr="00ED634C">
        <w:rPr>
          <w:rFonts w:cstheme="minorHAnsi"/>
          <w:sz w:val="24"/>
          <w:szCs w:val="24"/>
        </w:rPr>
        <w:t xml:space="preserve">, </w:t>
      </w:r>
      <w:r w:rsidR="008755B0" w:rsidRPr="00ED634C">
        <w:rPr>
          <w:rFonts w:cstheme="minorHAnsi"/>
          <w:sz w:val="24"/>
          <w:szCs w:val="24"/>
        </w:rPr>
        <w:t>locate</w:t>
      </w:r>
      <w:r w:rsidRPr="00ED634C">
        <w:rPr>
          <w:rFonts w:cstheme="minorHAnsi"/>
          <w:sz w:val="24"/>
          <w:szCs w:val="24"/>
        </w:rPr>
        <w:t xml:space="preserve"> tubing</w:t>
      </w:r>
      <w:r w:rsidR="008755B0" w:rsidRPr="00ED634C">
        <w:rPr>
          <w:rFonts w:cstheme="minorHAnsi"/>
          <w:sz w:val="24"/>
          <w:szCs w:val="24"/>
        </w:rPr>
        <w:t xml:space="preserve"> and</w:t>
      </w:r>
      <w:r w:rsidRPr="00ED634C">
        <w:rPr>
          <w:rFonts w:cstheme="minorHAnsi"/>
          <w:sz w:val="24"/>
          <w:szCs w:val="24"/>
        </w:rPr>
        <w:t xml:space="preserve"> fluids, </w:t>
      </w:r>
      <w:r w:rsidR="006D2591" w:rsidRPr="00ED634C">
        <w:rPr>
          <w:rFonts w:cstheme="minorHAnsi"/>
          <w:sz w:val="24"/>
          <w:szCs w:val="24"/>
        </w:rPr>
        <w:t xml:space="preserve">communicate </w:t>
      </w:r>
      <w:r w:rsidRPr="00ED634C">
        <w:rPr>
          <w:rFonts w:cstheme="minorHAnsi"/>
          <w:sz w:val="24"/>
          <w:szCs w:val="24"/>
        </w:rPr>
        <w:t xml:space="preserve">important notes on blood product administration through, etc. </w:t>
      </w:r>
    </w:p>
    <w:p w14:paraId="687A93F3" w14:textId="513D768A" w:rsidR="00E9562D" w:rsidRPr="00ED634C" w:rsidRDefault="00E9562D" w:rsidP="00E74C54">
      <w:pPr>
        <w:pStyle w:val="ListParagraph"/>
        <w:numPr>
          <w:ilvl w:val="0"/>
          <w:numId w:val="4"/>
        </w:numPr>
        <w:spacing w:after="0" w:line="240" w:lineRule="auto"/>
        <w:rPr>
          <w:rFonts w:cstheme="minorHAnsi"/>
          <w:sz w:val="24"/>
          <w:szCs w:val="24"/>
        </w:rPr>
      </w:pPr>
      <w:r w:rsidRPr="00ED634C">
        <w:rPr>
          <w:rFonts w:cstheme="minorHAnsi"/>
          <w:sz w:val="24"/>
          <w:szCs w:val="24"/>
        </w:rPr>
        <w:t xml:space="preserve">Crack </w:t>
      </w:r>
      <w:r w:rsidR="003A28A5" w:rsidRPr="00ED634C">
        <w:rPr>
          <w:rFonts w:cstheme="minorHAnsi"/>
          <w:sz w:val="24"/>
          <w:szCs w:val="24"/>
        </w:rPr>
        <w:t xml:space="preserve">a </w:t>
      </w:r>
      <w:r w:rsidR="006D2591" w:rsidRPr="00ED634C">
        <w:rPr>
          <w:rFonts w:cstheme="minorHAnsi"/>
          <w:sz w:val="24"/>
          <w:szCs w:val="24"/>
        </w:rPr>
        <w:t>trauma cart</w:t>
      </w:r>
      <w:r w:rsidRPr="00ED634C">
        <w:rPr>
          <w:rFonts w:cstheme="minorHAnsi"/>
          <w:sz w:val="24"/>
          <w:szCs w:val="24"/>
        </w:rPr>
        <w:t xml:space="preserve"> </w:t>
      </w:r>
      <w:r w:rsidR="00FA6354" w:rsidRPr="00ED634C">
        <w:rPr>
          <w:rFonts w:cstheme="minorHAnsi"/>
          <w:sz w:val="24"/>
          <w:szCs w:val="24"/>
        </w:rPr>
        <w:t xml:space="preserve">— </w:t>
      </w:r>
      <w:r w:rsidRPr="00ED634C">
        <w:rPr>
          <w:rFonts w:cstheme="minorHAnsi"/>
          <w:sz w:val="24"/>
          <w:szCs w:val="24"/>
        </w:rPr>
        <w:t xml:space="preserve">set-up, location of </w:t>
      </w:r>
      <w:r w:rsidR="007832A1" w:rsidRPr="00ED634C">
        <w:rPr>
          <w:rFonts w:cstheme="minorHAnsi"/>
          <w:sz w:val="24"/>
          <w:szCs w:val="24"/>
        </w:rPr>
        <w:t>key</w:t>
      </w:r>
      <w:r w:rsidRPr="00ED634C">
        <w:rPr>
          <w:rFonts w:cstheme="minorHAnsi"/>
          <w:sz w:val="24"/>
          <w:szCs w:val="24"/>
        </w:rPr>
        <w:t xml:space="preserve"> items, </w:t>
      </w:r>
      <w:r w:rsidR="007832A1" w:rsidRPr="00ED634C">
        <w:rPr>
          <w:rFonts w:cstheme="minorHAnsi"/>
          <w:sz w:val="24"/>
          <w:szCs w:val="24"/>
        </w:rPr>
        <w:t xml:space="preserve">show </w:t>
      </w:r>
      <w:r w:rsidR="00E35A75" w:rsidRPr="00ED634C">
        <w:rPr>
          <w:rFonts w:cstheme="minorHAnsi"/>
          <w:sz w:val="24"/>
          <w:szCs w:val="24"/>
        </w:rPr>
        <w:t xml:space="preserve">chest tube bag kit </w:t>
      </w:r>
      <w:r w:rsidRPr="00ED634C">
        <w:rPr>
          <w:rFonts w:cstheme="minorHAnsi"/>
          <w:sz w:val="24"/>
          <w:szCs w:val="24"/>
        </w:rPr>
        <w:t>with required items</w:t>
      </w:r>
    </w:p>
    <w:p w14:paraId="1A6E25DA" w14:textId="77777777" w:rsidR="00B12ADA" w:rsidRPr="00ED634C" w:rsidRDefault="00B12ADA" w:rsidP="00B12ADA">
      <w:pPr>
        <w:spacing w:after="0" w:line="240" w:lineRule="auto"/>
        <w:rPr>
          <w:rFonts w:cstheme="minorHAnsi"/>
          <w:sz w:val="24"/>
          <w:szCs w:val="24"/>
        </w:rPr>
      </w:pPr>
    </w:p>
    <w:p w14:paraId="13B6E85F" w14:textId="3D5535FC" w:rsidR="00B12ADA" w:rsidRPr="00ED634C" w:rsidRDefault="00B12ADA" w:rsidP="00B12ADA">
      <w:pPr>
        <w:spacing w:after="0" w:line="240" w:lineRule="auto"/>
        <w:rPr>
          <w:rFonts w:cstheme="minorHAnsi"/>
          <w:i/>
          <w:iCs/>
          <w:sz w:val="24"/>
          <w:szCs w:val="24"/>
        </w:rPr>
      </w:pPr>
      <w:r w:rsidRPr="00ED634C">
        <w:rPr>
          <w:rFonts w:cstheme="minorHAnsi"/>
          <w:i/>
          <w:iCs/>
          <w:sz w:val="24"/>
          <w:szCs w:val="24"/>
        </w:rPr>
        <w:t>Tour clean utility room</w:t>
      </w:r>
    </w:p>
    <w:p w14:paraId="0F3FD7C0" w14:textId="77777777" w:rsidR="00B12ADA" w:rsidRPr="00ED634C" w:rsidRDefault="00B12ADA" w:rsidP="00B12ADA">
      <w:pPr>
        <w:spacing w:after="0" w:line="240" w:lineRule="auto"/>
        <w:rPr>
          <w:rFonts w:cstheme="minorHAnsi"/>
          <w:sz w:val="24"/>
          <w:szCs w:val="24"/>
        </w:rPr>
      </w:pPr>
    </w:p>
    <w:p w14:paraId="77F7FC26" w14:textId="2C9BF281" w:rsidR="009B0C91" w:rsidRPr="00ED634C" w:rsidRDefault="00B12ADA" w:rsidP="00E74C54">
      <w:pPr>
        <w:pStyle w:val="ListParagraph"/>
        <w:numPr>
          <w:ilvl w:val="0"/>
          <w:numId w:val="4"/>
        </w:numPr>
        <w:spacing w:after="0" w:line="240" w:lineRule="auto"/>
        <w:rPr>
          <w:rFonts w:cstheme="minorHAnsi"/>
          <w:sz w:val="24"/>
          <w:szCs w:val="24"/>
        </w:rPr>
      </w:pPr>
      <w:r w:rsidRPr="00ED634C">
        <w:rPr>
          <w:rFonts w:cstheme="minorHAnsi"/>
          <w:sz w:val="24"/>
          <w:szCs w:val="24"/>
        </w:rPr>
        <w:t>I</w:t>
      </w:r>
      <w:r w:rsidR="009D671D" w:rsidRPr="00ED634C">
        <w:rPr>
          <w:rFonts w:cstheme="minorHAnsi"/>
          <w:sz w:val="24"/>
          <w:szCs w:val="24"/>
        </w:rPr>
        <w:t xml:space="preserve">dentify location of </w:t>
      </w:r>
      <w:r w:rsidR="006E6DDD" w:rsidRPr="00ED634C">
        <w:rPr>
          <w:rFonts w:cstheme="minorHAnsi"/>
          <w:sz w:val="24"/>
          <w:szCs w:val="24"/>
        </w:rPr>
        <w:t xml:space="preserve">Cordis, </w:t>
      </w:r>
      <w:r w:rsidR="00067091" w:rsidRPr="00ED634C">
        <w:rPr>
          <w:rFonts w:cstheme="minorHAnsi"/>
          <w:sz w:val="24"/>
          <w:szCs w:val="24"/>
        </w:rPr>
        <w:t>t</w:t>
      </w:r>
      <w:r w:rsidR="009B0C91" w:rsidRPr="00ED634C">
        <w:rPr>
          <w:rFonts w:cstheme="minorHAnsi"/>
          <w:sz w:val="24"/>
          <w:szCs w:val="24"/>
        </w:rPr>
        <w:t>ourniquets</w:t>
      </w:r>
      <w:r w:rsidR="00557A00" w:rsidRPr="00ED634C">
        <w:rPr>
          <w:rFonts w:cstheme="minorHAnsi"/>
          <w:sz w:val="24"/>
          <w:szCs w:val="24"/>
        </w:rPr>
        <w:t xml:space="preserve">, blood tubing, </w:t>
      </w:r>
      <w:r w:rsidR="00AD6AC4" w:rsidRPr="00ED634C">
        <w:rPr>
          <w:rFonts w:cstheme="minorHAnsi"/>
          <w:sz w:val="24"/>
          <w:szCs w:val="24"/>
        </w:rPr>
        <w:t>extra ART line</w:t>
      </w:r>
      <w:r w:rsidR="006E6DDD" w:rsidRPr="00ED634C">
        <w:rPr>
          <w:rFonts w:cstheme="minorHAnsi"/>
          <w:sz w:val="24"/>
          <w:szCs w:val="24"/>
        </w:rPr>
        <w:t>/</w:t>
      </w:r>
      <w:r w:rsidR="00AD6AC4" w:rsidRPr="00ED634C">
        <w:rPr>
          <w:rFonts w:cstheme="minorHAnsi"/>
          <w:sz w:val="24"/>
          <w:szCs w:val="24"/>
        </w:rPr>
        <w:t>chest tube</w:t>
      </w:r>
      <w:r w:rsidR="006E6DDD" w:rsidRPr="00ED634C">
        <w:rPr>
          <w:rFonts w:cstheme="minorHAnsi"/>
          <w:sz w:val="24"/>
          <w:szCs w:val="24"/>
        </w:rPr>
        <w:t>/</w:t>
      </w:r>
      <w:r w:rsidR="00AD6AC4" w:rsidRPr="00ED634C">
        <w:rPr>
          <w:rFonts w:cstheme="minorHAnsi"/>
          <w:sz w:val="24"/>
          <w:szCs w:val="24"/>
        </w:rPr>
        <w:t xml:space="preserve">needle decompression supplies, infant warming mattress, </w:t>
      </w:r>
      <w:r w:rsidR="00220C9A" w:rsidRPr="00ED634C">
        <w:rPr>
          <w:rFonts w:cstheme="minorHAnsi"/>
          <w:sz w:val="24"/>
          <w:szCs w:val="24"/>
        </w:rPr>
        <w:t>hemostatic dressing</w:t>
      </w:r>
      <w:r w:rsidR="00A14C5B" w:rsidRPr="00ED634C">
        <w:rPr>
          <w:rFonts w:cstheme="minorHAnsi"/>
          <w:sz w:val="24"/>
          <w:szCs w:val="24"/>
        </w:rPr>
        <w:t xml:space="preserve">, </w:t>
      </w:r>
      <w:r w:rsidR="006E3341" w:rsidRPr="00ED634C">
        <w:rPr>
          <w:rFonts w:cstheme="minorHAnsi"/>
          <w:sz w:val="24"/>
          <w:szCs w:val="24"/>
        </w:rPr>
        <w:t xml:space="preserve">US jelly, </w:t>
      </w:r>
      <w:r w:rsidR="00A14C5B" w:rsidRPr="00ED634C">
        <w:rPr>
          <w:rFonts w:cstheme="minorHAnsi"/>
          <w:sz w:val="24"/>
          <w:szCs w:val="24"/>
        </w:rPr>
        <w:t xml:space="preserve">etc. </w:t>
      </w:r>
    </w:p>
    <w:p w14:paraId="7A036CD2" w14:textId="3B20AD0E" w:rsidR="00531390" w:rsidRPr="00ED634C" w:rsidRDefault="00531390" w:rsidP="00E74C54">
      <w:pPr>
        <w:pStyle w:val="ListParagraph"/>
        <w:numPr>
          <w:ilvl w:val="0"/>
          <w:numId w:val="4"/>
        </w:numPr>
        <w:spacing w:after="0" w:line="240" w:lineRule="auto"/>
        <w:rPr>
          <w:rFonts w:cstheme="minorHAnsi"/>
          <w:sz w:val="24"/>
          <w:szCs w:val="24"/>
        </w:rPr>
      </w:pPr>
      <w:r w:rsidRPr="00ED634C">
        <w:rPr>
          <w:rFonts w:cstheme="minorHAnsi"/>
          <w:sz w:val="24"/>
          <w:szCs w:val="24"/>
        </w:rPr>
        <w:t>Identify location of RSI kits</w:t>
      </w:r>
    </w:p>
    <w:p w14:paraId="74A10661" w14:textId="77777777" w:rsidR="00194242" w:rsidRPr="00ED634C" w:rsidRDefault="00194242" w:rsidP="00DD6077">
      <w:pPr>
        <w:spacing w:after="0" w:line="240" w:lineRule="auto"/>
        <w:rPr>
          <w:rFonts w:cstheme="minorHAnsi"/>
          <w:sz w:val="24"/>
          <w:szCs w:val="24"/>
        </w:rPr>
      </w:pPr>
    </w:p>
    <w:p w14:paraId="3B0AA495" w14:textId="77777777" w:rsidR="00A62030" w:rsidRPr="00ED634C" w:rsidRDefault="00A62030" w:rsidP="00DD6077">
      <w:pPr>
        <w:spacing w:after="0" w:line="240" w:lineRule="auto"/>
        <w:rPr>
          <w:rFonts w:cstheme="minorHAnsi"/>
          <w:sz w:val="24"/>
          <w:szCs w:val="24"/>
        </w:rPr>
      </w:pPr>
    </w:p>
    <w:p w14:paraId="37DFA36B" w14:textId="2124A659" w:rsidR="00A62030" w:rsidRPr="00ED634C" w:rsidRDefault="009E4311" w:rsidP="00DD6077">
      <w:pPr>
        <w:spacing w:after="0" w:line="240" w:lineRule="auto"/>
        <w:rPr>
          <w:rFonts w:cstheme="minorHAnsi"/>
          <w:b/>
          <w:bCs/>
          <w:sz w:val="24"/>
          <w:szCs w:val="24"/>
        </w:rPr>
      </w:pPr>
      <w:r w:rsidRPr="00ED634C">
        <w:rPr>
          <w:rFonts w:cstheme="minorHAnsi"/>
          <w:b/>
          <w:bCs/>
          <w:sz w:val="24"/>
          <w:szCs w:val="24"/>
        </w:rPr>
        <w:t xml:space="preserve">Trauma Documentation </w:t>
      </w:r>
      <w:r w:rsidR="00B5411E" w:rsidRPr="00ED634C">
        <w:rPr>
          <w:rFonts w:cstheme="minorHAnsi"/>
          <w:b/>
          <w:bCs/>
          <w:sz w:val="24"/>
          <w:szCs w:val="24"/>
        </w:rPr>
        <w:t>Basics</w:t>
      </w:r>
    </w:p>
    <w:p w14:paraId="41F95A0F" w14:textId="77777777" w:rsidR="00A62030" w:rsidRPr="00ED634C" w:rsidRDefault="00A62030" w:rsidP="00DD6077">
      <w:pPr>
        <w:spacing w:after="0" w:line="240" w:lineRule="auto"/>
        <w:rPr>
          <w:rFonts w:cstheme="minorHAnsi"/>
          <w:sz w:val="24"/>
          <w:szCs w:val="24"/>
        </w:rPr>
      </w:pPr>
    </w:p>
    <w:p w14:paraId="7C2C29A4" w14:textId="1523DD71" w:rsidR="00C379E6" w:rsidRPr="00ED634C" w:rsidRDefault="00C379E6" w:rsidP="00DD6077">
      <w:pPr>
        <w:spacing w:after="0" w:line="240" w:lineRule="auto"/>
        <w:rPr>
          <w:rFonts w:cstheme="minorHAnsi"/>
          <w:sz w:val="24"/>
          <w:szCs w:val="24"/>
        </w:rPr>
      </w:pPr>
      <w:r w:rsidRPr="00ED634C">
        <w:rPr>
          <w:rFonts w:cstheme="minorHAnsi"/>
          <w:sz w:val="24"/>
          <w:szCs w:val="24"/>
        </w:rPr>
        <w:t xml:space="preserve">As a Level II </w:t>
      </w:r>
      <w:r w:rsidR="006F49C8" w:rsidRPr="00ED634C">
        <w:rPr>
          <w:rFonts w:cstheme="minorHAnsi"/>
          <w:sz w:val="24"/>
          <w:szCs w:val="24"/>
        </w:rPr>
        <w:t>T</w:t>
      </w:r>
      <w:r w:rsidRPr="00ED634C">
        <w:rPr>
          <w:rFonts w:cstheme="minorHAnsi"/>
          <w:sz w:val="24"/>
          <w:szCs w:val="24"/>
        </w:rPr>
        <w:t>rauma Center verified by the American College of Surgeons Committee on Trauma, we are bound by specific guidelines and standards of care for the trauma patient. It is imperative that certain aspects of trauma care take place, regarding care of the patient and documentation. Following are key points that will help you navigate the essential portions of our ED EMR</w:t>
      </w:r>
      <w:r w:rsidR="00636C0C">
        <w:rPr>
          <w:rFonts w:cstheme="minorHAnsi"/>
          <w:sz w:val="24"/>
          <w:szCs w:val="24"/>
        </w:rPr>
        <w:t xml:space="preserve"> (EDIS)</w:t>
      </w:r>
      <w:r w:rsidRPr="00ED634C">
        <w:rPr>
          <w:rFonts w:cstheme="minorHAnsi"/>
          <w:sz w:val="24"/>
          <w:szCs w:val="24"/>
        </w:rPr>
        <w:t xml:space="preserve"> regarding trauma documentation and facility</w:t>
      </w:r>
      <w:r w:rsidR="006F49C8" w:rsidRPr="00ED634C">
        <w:rPr>
          <w:rFonts w:cstheme="minorHAnsi"/>
          <w:sz w:val="24"/>
          <w:szCs w:val="24"/>
        </w:rPr>
        <w:t>-</w:t>
      </w:r>
      <w:r w:rsidRPr="00ED634C">
        <w:rPr>
          <w:rFonts w:cstheme="minorHAnsi"/>
          <w:sz w:val="24"/>
          <w:szCs w:val="24"/>
        </w:rPr>
        <w:t xml:space="preserve">specific trauma care. </w:t>
      </w:r>
    </w:p>
    <w:p w14:paraId="5A658A81" w14:textId="77777777" w:rsidR="00DD6077" w:rsidRPr="00ED634C" w:rsidRDefault="00DD6077" w:rsidP="00AD2DFC">
      <w:pPr>
        <w:spacing w:after="0" w:line="240" w:lineRule="auto"/>
        <w:rPr>
          <w:rFonts w:cstheme="minorHAnsi"/>
          <w:sz w:val="24"/>
          <w:szCs w:val="24"/>
        </w:rPr>
      </w:pPr>
    </w:p>
    <w:p w14:paraId="45466CDE" w14:textId="581CADBD" w:rsidR="00C379E6" w:rsidRPr="00ED634C" w:rsidRDefault="00C379E6" w:rsidP="00ED5179">
      <w:pPr>
        <w:pStyle w:val="ListParagraph"/>
        <w:numPr>
          <w:ilvl w:val="0"/>
          <w:numId w:val="5"/>
        </w:numPr>
        <w:spacing w:after="0" w:line="240" w:lineRule="auto"/>
        <w:rPr>
          <w:rFonts w:cstheme="minorHAnsi"/>
          <w:sz w:val="24"/>
          <w:szCs w:val="24"/>
        </w:rPr>
      </w:pPr>
      <w:r w:rsidRPr="00BB5EB5">
        <w:rPr>
          <w:rFonts w:cstheme="minorHAnsi"/>
          <w:b/>
          <w:bCs/>
          <w:sz w:val="24"/>
          <w:szCs w:val="24"/>
        </w:rPr>
        <w:t>Intake Tab:</w:t>
      </w:r>
      <w:r w:rsidRPr="00ED634C">
        <w:rPr>
          <w:rFonts w:cstheme="minorHAnsi"/>
          <w:sz w:val="24"/>
          <w:szCs w:val="24"/>
        </w:rPr>
        <w:t xml:space="preserve"> This is your triage tab</w:t>
      </w:r>
      <w:r w:rsidR="00C62F38">
        <w:rPr>
          <w:rFonts w:cstheme="minorHAnsi"/>
          <w:sz w:val="24"/>
          <w:szCs w:val="24"/>
        </w:rPr>
        <w:t>. P</w:t>
      </w:r>
      <w:r w:rsidRPr="00ED634C">
        <w:rPr>
          <w:rFonts w:cstheme="minorHAnsi"/>
          <w:sz w:val="24"/>
          <w:szCs w:val="24"/>
        </w:rPr>
        <w:t>lease fill it out in its entirety. I</w:t>
      </w:r>
      <w:r w:rsidR="00C62F38">
        <w:rPr>
          <w:rFonts w:cstheme="minorHAnsi"/>
          <w:sz w:val="24"/>
          <w:szCs w:val="24"/>
        </w:rPr>
        <w:t>t is i</w:t>
      </w:r>
      <w:r w:rsidRPr="00ED634C">
        <w:rPr>
          <w:rFonts w:cstheme="minorHAnsi"/>
          <w:sz w:val="24"/>
          <w:szCs w:val="24"/>
        </w:rPr>
        <w:t>mperative that Trauma is marked as a ‘Yes’ or ‘No’. Trauma is defined as any injury within 72 hours and that is the reason for their visit. This prompts the MD to enter</w:t>
      </w:r>
      <w:r w:rsidR="00C62F38">
        <w:rPr>
          <w:rFonts w:cstheme="minorHAnsi"/>
          <w:sz w:val="24"/>
          <w:szCs w:val="24"/>
        </w:rPr>
        <w:t xml:space="preserve"> the</w:t>
      </w:r>
      <w:r w:rsidRPr="00ED634C">
        <w:rPr>
          <w:rFonts w:cstheme="minorHAnsi"/>
          <w:sz w:val="24"/>
          <w:szCs w:val="24"/>
        </w:rPr>
        <w:t xml:space="preserve"> trauma level and will also populate on a daily trauma log for tracking and abstracting. </w:t>
      </w:r>
    </w:p>
    <w:p w14:paraId="352CB5C2" w14:textId="77777777" w:rsidR="00ED5179" w:rsidRPr="00ED634C" w:rsidRDefault="00ED5179" w:rsidP="00ED5179">
      <w:pPr>
        <w:pStyle w:val="ListParagraph"/>
        <w:spacing w:after="0" w:line="240" w:lineRule="auto"/>
        <w:rPr>
          <w:rFonts w:cstheme="minorHAnsi"/>
          <w:sz w:val="24"/>
          <w:szCs w:val="24"/>
        </w:rPr>
      </w:pPr>
    </w:p>
    <w:p w14:paraId="39CB56E4" w14:textId="77B59DA8" w:rsidR="00C379E6" w:rsidRPr="00ED634C" w:rsidRDefault="00C379E6" w:rsidP="00ED5179">
      <w:pPr>
        <w:pStyle w:val="ListParagraph"/>
        <w:numPr>
          <w:ilvl w:val="0"/>
          <w:numId w:val="5"/>
        </w:numPr>
        <w:spacing w:after="0" w:line="240" w:lineRule="auto"/>
        <w:rPr>
          <w:rFonts w:cstheme="minorHAnsi"/>
          <w:sz w:val="24"/>
          <w:szCs w:val="24"/>
        </w:rPr>
      </w:pPr>
      <w:r w:rsidRPr="00BB5EB5">
        <w:rPr>
          <w:rFonts w:cstheme="minorHAnsi"/>
          <w:b/>
          <w:bCs/>
          <w:sz w:val="24"/>
          <w:szCs w:val="24"/>
        </w:rPr>
        <w:t>Injuries that are &gt;72 hours but &lt;14 days</w:t>
      </w:r>
      <w:r w:rsidR="00B73B14" w:rsidRPr="00BB5EB5">
        <w:rPr>
          <w:rFonts w:cstheme="minorHAnsi"/>
          <w:b/>
          <w:bCs/>
          <w:sz w:val="24"/>
          <w:szCs w:val="24"/>
        </w:rPr>
        <w:t>:</w:t>
      </w:r>
      <w:r w:rsidRPr="00ED634C">
        <w:rPr>
          <w:rFonts w:cstheme="minorHAnsi"/>
          <w:sz w:val="24"/>
          <w:szCs w:val="24"/>
        </w:rPr>
        <w:t xml:space="preserve"> </w:t>
      </w:r>
      <w:r w:rsidR="00AE3F39">
        <w:rPr>
          <w:rFonts w:cstheme="minorHAnsi"/>
          <w:sz w:val="24"/>
          <w:szCs w:val="24"/>
        </w:rPr>
        <w:t>S</w:t>
      </w:r>
      <w:r w:rsidRPr="00ED634C">
        <w:rPr>
          <w:rFonts w:cstheme="minorHAnsi"/>
          <w:sz w:val="24"/>
          <w:szCs w:val="24"/>
        </w:rPr>
        <w:t xml:space="preserve">ay ‘Yes’ </w:t>
      </w:r>
      <w:r w:rsidRPr="00ED634C">
        <w:rPr>
          <w:rFonts w:cstheme="minorHAnsi"/>
          <w:i/>
          <w:iCs/>
          <w:sz w:val="24"/>
          <w:szCs w:val="24"/>
        </w:rPr>
        <w:t>if this is the reason for their visit</w:t>
      </w:r>
      <w:r w:rsidRPr="00ED634C">
        <w:rPr>
          <w:rFonts w:cstheme="minorHAnsi"/>
          <w:sz w:val="24"/>
          <w:szCs w:val="24"/>
        </w:rPr>
        <w:t>, but please delineate in your free</w:t>
      </w:r>
      <w:r w:rsidR="00AE3F39">
        <w:rPr>
          <w:rFonts w:cstheme="minorHAnsi"/>
          <w:sz w:val="24"/>
          <w:szCs w:val="24"/>
        </w:rPr>
        <w:t xml:space="preserve"> </w:t>
      </w:r>
      <w:r w:rsidRPr="00ED634C">
        <w:rPr>
          <w:rFonts w:cstheme="minorHAnsi"/>
          <w:sz w:val="24"/>
          <w:szCs w:val="24"/>
        </w:rPr>
        <w:t xml:space="preserve">text HPI under RN notes when the injury occurred. </w:t>
      </w:r>
      <w:r w:rsidRPr="000B5CED">
        <w:rPr>
          <w:rFonts w:cstheme="minorHAnsi"/>
          <w:i/>
          <w:iCs/>
          <w:sz w:val="24"/>
          <w:szCs w:val="24"/>
        </w:rPr>
        <w:t>Example:</w:t>
      </w:r>
      <w:r w:rsidRPr="00ED634C">
        <w:rPr>
          <w:rFonts w:cstheme="minorHAnsi"/>
          <w:sz w:val="24"/>
          <w:szCs w:val="24"/>
        </w:rPr>
        <w:t xml:space="preserve"> </w:t>
      </w:r>
      <w:r w:rsidR="000B5CED">
        <w:rPr>
          <w:rFonts w:cstheme="minorHAnsi"/>
          <w:sz w:val="24"/>
          <w:szCs w:val="24"/>
        </w:rPr>
        <w:t>“</w:t>
      </w:r>
      <w:r w:rsidRPr="00ED634C">
        <w:rPr>
          <w:rFonts w:cstheme="minorHAnsi"/>
          <w:sz w:val="24"/>
          <w:szCs w:val="24"/>
        </w:rPr>
        <w:t>Mr. Smith fell down 6 stairs last week, but has increasing back/flank pain, and this is why he is presenting</w:t>
      </w:r>
      <w:r w:rsidR="00AB49D1">
        <w:rPr>
          <w:rFonts w:cstheme="minorHAnsi"/>
          <w:sz w:val="24"/>
          <w:szCs w:val="24"/>
        </w:rPr>
        <w:t>.”</w:t>
      </w:r>
      <w:r w:rsidRPr="00ED634C">
        <w:rPr>
          <w:rFonts w:cstheme="minorHAnsi"/>
          <w:sz w:val="24"/>
          <w:szCs w:val="24"/>
        </w:rPr>
        <w:t xml:space="preserve"> </w:t>
      </w:r>
      <w:r w:rsidR="00AB49D1">
        <w:rPr>
          <w:rFonts w:cstheme="minorHAnsi"/>
          <w:sz w:val="24"/>
          <w:szCs w:val="24"/>
        </w:rPr>
        <w:t>P</w:t>
      </w:r>
      <w:r w:rsidRPr="00ED634C">
        <w:rPr>
          <w:rFonts w:cstheme="minorHAnsi"/>
          <w:sz w:val="24"/>
          <w:szCs w:val="24"/>
        </w:rPr>
        <w:t xml:space="preserve">lease provide those brief, but specific details. We are required to track this injury if </w:t>
      </w:r>
      <w:r w:rsidR="00AB49D1">
        <w:rPr>
          <w:rFonts w:cstheme="minorHAnsi"/>
          <w:sz w:val="24"/>
          <w:szCs w:val="24"/>
        </w:rPr>
        <w:t xml:space="preserve">the </w:t>
      </w:r>
      <w:r w:rsidRPr="00ED634C">
        <w:rPr>
          <w:rFonts w:cstheme="minorHAnsi"/>
          <w:sz w:val="24"/>
          <w:szCs w:val="24"/>
        </w:rPr>
        <w:t>patient is admitted</w:t>
      </w:r>
      <w:r w:rsidR="000C3720" w:rsidRPr="00ED634C">
        <w:rPr>
          <w:rFonts w:cstheme="minorHAnsi"/>
          <w:sz w:val="24"/>
          <w:szCs w:val="24"/>
        </w:rPr>
        <w:t xml:space="preserve"> for an injury sustained in this fall</w:t>
      </w:r>
      <w:r w:rsidR="00080515" w:rsidRPr="00ED634C">
        <w:rPr>
          <w:rFonts w:cstheme="minorHAnsi"/>
          <w:sz w:val="24"/>
          <w:szCs w:val="24"/>
        </w:rPr>
        <w:t>.</w:t>
      </w:r>
    </w:p>
    <w:p w14:paraId="7F9B0825" w14:textId="77777777" w:rsidR="00ED5179" w:rsidRPr="00ED634C" w:rsidRDefault="00ED5179" w:rsidP="00ED5179">
      <w:pPr>
        <w:pStyle w:val="ListParagraph"/>
        <w:spacing w:after="0" w:line="240" w:lineRule="auto"/>
        <w:rPr>
          <w:rFonts w:cstheme="minorHAnsi"/>
          <w:sz w:val="24"/>
          <w:szCs w:val="24"/>
        </w:rPr>
      </w:pPr>
    </w:p>
    <w:p w14:paraId="48D1454A" w14:textId="6F2848EA" w:rsidR="00C379E6" w:rsidRPr="00ED634C" w:rsidRDefault="00C379E6" w:rsidP="00ED5179">
      <w:pPr>
        <w:pStyle w:val="ListParagraph"/>
        <w:numPr>
          <w:ilvl w:val="0"/>
          <w:numId w:val="5"/>
        </w:numPr>
        <w:spacing w:after="0" w:line="240" w:lineRule="auto"/>
        <w:rPr>
          <w:rFonts w:cstheme="minorHAnsi"/>
          <w:sz w:val="24"/>
          <w:szCs w:val="24"/>
        </w:rPr>
      </w:pPr>
      <w:r w:rsidRPr="00BB5EB5">
        <w:rPr>
          <w:rFonts w:cstheme="minorHAnsi"/>
          <w:b/>
          <w:bCs/>
          <w:sz w:val="24"/>
          <w:szCs w:val="24"/>
        </w:rPr>
        <w:t>HPI:</w:t>
      </w:r>
      <w:r w:rsidRPr="00ED634C">
        <w:rPr>
          <w:rFonts w:cstheme="minorHAnsi"/>
          <w:sz w:val="24"/>
          <w:szCs w:val="24"/>
        </w:rPr>
        <w:t xml:space="preserve"> Please type something</w:t>
      </w:r>
      <w:r w:rsidR="00AB49D1">
        <w:rPr>
          <w:rFonts w:cstheme="minorHAnsi"/>
          <w:sz w:val="24"/>
          <w:szCs w:val="24"/>
        </w:rPr>
        <w:t>. I</w:t>
      </w:r>
      <w:r w:rsidRPr="00ED634C">
        <w:rPr>
          <w:rFonts w:cstheme="minorHAnsi"/>
          <w:sz w:val="24"/>
          <w:szCs w:val="24"/>
        </w:rPr>
        <w:t>f another nurse put in a pre-hospital report or Rapid Initial Assessment, you can say, “As above</w:t>
      </w:r>
      <w:r w:rsidR="004746BB">
        <w:rPr>
          <w:rFonts w:cstheme="minorHAnsi"/>
          <w:sz w:val="24"/>
          <w:szCs w:val="24"/>
        </w:rPr>
        <w:t>”</w:t>
      </w:r>
      <w:r w:rsidRPr="00ED634C">
        <w:rPr>
          <w:rFonts w:cstheme="minorHAnsi"/>
          <w:sz w:val="24"/>
          <w:szCs w:val="24"/>
        </w:rPr>
        <w:t xml:space="preserve"> or </w:t>
      </w:r>
      <w:r w:rsidR="004746BB">
        <w:rPr>
          <w:rFonts w:cstheme="minorHAnsi"/>
          <w:sz w:val="24"/>
          <w:szCs w:val="24"/>
        </w:rPr>
        <w:t>“S</w:t>
      </w:r>
      <w:r w:rsidRPr="00ED634C">
        <w:rPr>
          <w:rFonts w:cstheme="minorHAnsi"/>
          <w:sz w:val="24"/>
          <w:szCs w:val="24"/>
        </w:rPr>
        <w:t>ee RIA.” You can also click on HPI and start typing a chief complaint (</w:t>
      </w:r>
      <w:r w:rsidR="000800C0" w:rsidRPr="00ED634C">
        <w:rPr>
          <w:rFonts w:cstheme="minorHAnsi"/>
          <w:sz w:val="24"/>
          <w:szCs w:val="24"/>
        </w:rPr>
        <w:t>fall, a</w:t>
      </w:r>
      <w:r w:rsidRPr="00ED634C">
        <w:rPr>
          <w:rFonts w:cstheme="minorHAnsi"/>
          <w:sz w:val="24"/>
          <w:szCs w:val="24"/>
        </w:rPr>
        <w:t xml:space="preserve">bdominal pain, chest pain, etc.) and a drop-down will appear with pertinent assessment questions. </w:t>
      </w:r>
    </w:p>
    <w:p w14:paraId="4F6A4F95" w14:textId="77777777" w:rsidR="00ED5179" w:rsidRPr="00ED634C" w:rsidRDefault="00ED5179" w:rsidP="00ED5179">
      <w:pPr>
        <w:pStyle w:val="ListParagraph"/>
        <w:spacing w:after="0" w:line="240" w:lineRule="auto"/>
        <w:rPr>
          <w:rFonts w:cstheme="minorHAnsi"/>
          <w:sz w:val="24"/>
          <w:szCs w:val="24"/>
        </w:rPr>
      </w:pPr>
    </w:p>
    <w:p w14:paraId="1F5C0745" w14:textId="366E5C89" w:rsidR="00C379E6" w:rsidRPr="00ED634C" w:rsidRDefault="00C379E6" w:rsidP="00ED5179">
      <w:pPr>
        <w:pStyle w:val="ListParagraph"/>
        <w:numPr>
          <w:ilvl w:val="0"/>
          <w:numId w:val="5"/>
        </w:numPr>
        <w:spacing w:after="0" w:line="240" w:lineRule="auto"/>
        <w:rPr>
          <w:rFonts w:cstheme="minorHAnsi"/>
          <w:sz w:val="24"/>
          <w:szCs w:val="24"/>
        </w:rPr>
      </w:pPr>
      <w:r w:rsidRPr="00EA6512">
        <w:rPr>
          <w:rFonts w:cstheme="minorHAnsi"/>
          <w:b/>
          <w:bCs/>
          <w:sz w:val="24"/>
          <w:szCs w:val="24"/>
        </w:rPr>
        <w:lastRenderedPageBreak/>
        <w:t>I</w:t>
      </w:r>
      <w:r w:rsidR="00327D52" w:rsidRPr="00EA6512">
        <w:rPr>
          <w:rFonts w:cstheme="minorHAnsi"/>
          <w:b/>
          <w:bCs/>
          <w:sz w:val="24"/>
          <w:szCs w:val="24"/>
        </w:rPr>
        <w:t>f patient</w:t>
      </w:r>
      <w:r w:rsidRPr="00EA6512">
        <w:rPr>
          <w:rFonts w:cstheme="minorHAnsi"/>
          <w:b/>
          <w:bCs/>
          <w:sz w:val="24"/>
          <w:szCs w:val="24"/>
        </w:rPr>
        <w:t xml:space="preserve"> initially called out as a trauma 1 or 2,</w:t>
      </w:r>
      <w:r w:rsidRPr="00ED634C">
        <w:rPr>
          <w:rFonts w:cstheme="minorHAnsi"/>
          <w:sz w:val="24"/>
          <w:szCs w:val="24"/>
        </w:rPr>
        <w:t xml:space="preserve"> regardless of downgrade, a ‘Trauma Flowsheet’ drop</w:t>
      </w:r>
      <w:r w:rsidR="00966C22">
        <w:rPr>
          <w:rFonts w:cstheme="minorHAnsi"/>
          <w:sz w:val="24"/>
          <w:szCs w:val="24"/>
        </w:rPr>
        <w:t>-</w:t>
      </w:r>
      <w:r w:rsidRPr="00ED634C">
        <w:rPr>
          <w:rFonts w:cstheme="minorHAnsi"/>
          <w:sz w:val="24"/>
          <w:szCs w:val="24"/>
        </w:rPr>
        <w:t xml:space="preserve">down is </w:t>
      </w:r>
      <w:r w:rsidRPr="00EA6512">
        <w:rPr>
          <w:rFonts w:cstheme="minorHAnsi"/>
          <w:i/>
          <w:iCs/>
          <w:sz w:val="24"/>
          <w:szCs w:val="24"/>
        </w:rPr>
        <w:t>required</w:t>
      </w:r>
      <w:r w:rsidR="00A52EA7">
        <w:rPr>
          <w:rFonts w:cstheme="minorHAnsi"/>
          <w:sz w:val="24"/>
          <w:szCs w:val="24"/>
        </w:rPr>
        <w:t>.</w:t>
      </w:r>
      <w:r w:rsidR="00327D52" w:rsidRPr="00ED634C">
        <w:rPr>
          <w:rFonts w:cstheme="minorHAnsi"/>
          <w:sz w:val="24"/>
          <w:szCs w:val="24"/>
        </w:rPr>
        <w:t xml:space="preserve"> </w:t>
      </w:r>
      <w:r w:rsidR="00A52EA7">
        <w:rPr>
          <w:rFonts w:cstheme="minorHAnsi"/>
          <w:sz w:val="24"/>
          <w:szCs w:val="24"/>
        </w:rPr>
        <w:t>I</w:t>
      </w:r>
      <w:r w:rsidR="00327D52" w:rsidRPr="00ED634C">
        <w:rPr>
          <w:rFonts w:cstheme="minorHAnsi"/>
          <w:sz w:val="24"/>
          <w:szCs w:val="24"/>
        </w:rPr>
        <w:t xml:space="preserve">f </w:t>
      </w:r>
      <w:r w:rsidR="00331CBD" w:rsidRPr="00ED634C">
        <w:rPr>
          <w:rFonts w:cstheme="minorHAnsi"/>
          <w:sz w:val="24"/>
          <w:szCs w:val="24"/>
        </w:rPr>
        <w:t>downgraded</w:t>
      </w:r>
      <w:r w:rsidR="00A52EA7">
        <w:rPr>
          <w:rFonts w:cstheme="minorHAnsi"/>
          <w:sz w:val="24"/>
          <w:szCs w:val="24"/>
        </w:rPr>
        <w:t>,</w:t>
      </w:r>
      <w:r w:rsidR="00331CBD" w:rsidRPr="00ED634C">
        <w:rPr>
          <w:rFonts w:cstheme="minorHAnsi"/>
          <w:sz w:val="24"/>
          <w:szCs w:val="24"/>
        </w:rPr>
        <w:t xml:space="preserve"> call operator at that time to inform of downgrade level</w:t>
      </w:r>
      <w:r w:rsidR="00ED6F27">
        <w:rPr>
          <w:rFonts w:cstheme="minorHAnsi"/>
          <w:sz w:val="24"/>
          <w:szCs w:val="24"/>
        </w:rPr>
        <w:t>.</w:t>
      </w:r>
    </w:p>
    <w:p w14:paraId="7ADC3472" w14:textId="77777777" w:rsidR="00ED5179" w:rsidRPr="00ED634C" w:rsidRDefault="00ED5179" w:rsidP="00ED5179">
      <w:pPr>
        <w:pStyle w:val="ListParagraph"/>
        <w:spacing w:after="0" w:line="240" w:lineRule="auto"/>
        <w:rPr>
          <w:rFonts w:cstheme="minorHAnsi"/>
          <w:sz w:val="24"/>
          <w:szCs w:val="24"/>
        </w:rPr>
      </w:pPr>
    </w:p>
    <w:p w14:paraId="28B9180A" w14:textId="136EBE18" w:rsidR="00C379E6" w:rsidRPr="00ED634C" w:rsidRDefault="00C379E6" w:rsidP="00ED5179">
      <w:pPr>
        <w:pStyle w:val="ListParagraph"/>
        <w:numPr>
          <w:ilvl w:val="0"/>
          <w:numId w:val="5"/>
        </w:numPr>
        <w:spacing w:after="0" w:line="240" w:lineRule="auto"/>
        <w:rPr>
          <w:rFonts w:cstheme="minorHAnsi"/>
          <w:sz w:val="24"/>
          <w:szCs w:val="24"/>
        </w:rPr>
      </w:pPr>
      <w:r w:rsidRPr="00EA6512">
        <w:rPr>
          <w:rFonts w:cstheme="minorHAnsi"/>
          <w:b/>
          <w:bCs/>
          <w:sz w:val="24"/>
          <w:szCs w:val="24"/>
        </w:rPr>
        <w:t>CT times:</w:t>
      </w:r>
      <w:r w:rsidRPr="00ED634C">
        <w:rPr>
          <w:rFonts w:cstheme="minorHAnsi"/>
          <w:sz w:val="24"/>
          <w:szCs w:val="24"/>
        </w:rPr>
        <w:t xml:space="preserve"> </w:t>
      </w:r>
      <w:r w:rsidR="00C24150">
        <w:rPr>
          <w:rFonts w:cstheme="minorHAnsi"/>
          <w:sz w:val="24"/>
          <w:szCs w:val="24"/>
        </w:rPr>
        <w:t xml:space="preserve">Timely transport to CT is </w:t>
      </w:r>
      <w:r w:rsidRPr="00ED634C">
        <w:rPr>
          <w:rFonts w:cstheme="minorHAnsi"/>
          <w:sz w:val="24"/>
          <w:szCs w:val="24"/>
        </w:rPr>
        <w:t xml:space="preserve">20 minutes for a </w:t>
      </w:r>
      <w:r w:rsidR="00333746">
        <w:rPr>
          <w:rFonts w:cstheme="minorHAnsi"/>
          <w:sz w:val="24"/>
          <w:szCs w:val="24"/>
        </w:rPr>
        <w:t>l</w:t>
      </w:r>
      <w:r w:rsidRPr="00ED634C">
        <w:rPr>
          <w:rFonts w:cstheme="minorHAnsi"/>
          <w:sz w:val="24"/>
          <w:szCs w:val="24"/>
        </w:rPr>
        <w:t>evel 1</w:t>
      </w:r>
      <w:r w:rsidR="00C24150">
        <w:rPr>
          <w:rFonts w:cstheme="minorHAnsi"/>
          <w:sz w:val="24"/>
          <w:szCs w:val="24"/>
        </w:rPr>
        <w:t xml:space="preserve"> t</w:t>
      </w:r>
      <w:r w:rsidR="008E6831">
        <w:rPr>
          <w:rFonts w:cstheme="minorHAnsi"/>
          <w:sz w:val="24"/>
          <w:szCs w:val="24"/>
        </w:rPr>
        <w:t>r</w:t>
      </w:r>
      <w:r w:rsidR="00C24150">
        <w:rPr>
          <w:rFonts w:cstheme="minorHAnsi"/>
          <w:sz w:val="24"/>
          <w:szCs w:val="24"/>
        </w:rPr>
        <w:t>au</w:t>
      </w:r>
      <w:r w:rsidR="008E6831">
        <w:rPr>
          <w:rFonts w:cstheme="minorHAnsi"/>
          <w:sz w:val="24"/>
          <w:szCs w:val="24"/>
        </w:rPr>
        <w:t>ma and</w:t>
      </w:r>
      <w:r w:rsidRPr="00ED634C">
        <w:rPr>
          <w:rFonts w:cstheme="minorHAnsi"/>
          <w:sz w:val="24"/>
          <w:szCs w:val="24"/>
        </w:rPr>
        <w:t xml:space="preserve"> 30 minutes for </w:t>
      </w:r>
      <w:r w:rsidR="008E6831">
        <w:rPr>
          <w:rFonts w:cstheme="minorHAnsi"/>
          <w:sz w:val="24"/>
          <w:szCs w:val="24"/>
        </w:rPr>
        <w:t xml:space="preserve">a </w:t>
      </w:r>
      <w:r w:rsidRPr="00ED634C">
        <w:rPr>
          <w:rFonts w:cstheme="minorHAnsi"/>
          <w:sz w:val="24"/>
          <w:szCs w:val="24"/>
        </w:rPr>
        <w:t>level 2</w:t>
      </w:r>
      <w:r w:rsidR="008E6831">
        <w:rPr>
          <w:rFonts w:cstheme="minorHAnsi"/>
          <w:sz w:val="24"/>
          <w:szCs w:val="24"/>
        </w:rPr>
        <w:t>. T</w:t>
      </w:r>
      <w:r w:rsidRPr="00ED634C">
        <w:rPr>
          <w:rFonts w:cstheme="minorHAnsi"/>
          <w:sz w:val="24"/>
          <w:szCs w:val="24"/>
        </w:rPr>
        <w:t>here is a drop-down for ‘patient transported… at this time…’</w:t>
      </w:r>
      <w:r w:rsidR="00AA49DF" w:rsidRPr="00ED634C">
        <w:rPr>
          <w:rFonts w:cstheme="minorHAnsi"/>
          <w:sz w:val="24"/>
          <w:szCs w:val="24"/>
        </w:rPr>
        <w:t xml:space="preserve"> I</w:t>
      </w:r>
      <w:r w:rsidR="00ED6F27">
        <w:rPr>
          <w:rFonts w:cstheme="minorHAnsi"/>
          <w:sz w:val="24"/>
          <w:szCs w:val="24"/>
        </w:rPr>
        <w:t>t is i</w:t>
      </w:r>
      <w:r w:rsidR="00AA49DF" w:rsidRPr="00ED634C">
        <w:rPr>
          <w:rFonts w:cstheme="minorHAnsi"/>
          <w:sz w:val="24"/>
          <w:szCs w:val="24"/>
        </w:rPr>
        <w:t>mperative</w:t>
      </w:r>
      <w:r w:rsidR="00ED6F27">
        <w:rPr>
          <w:rFonts w:cstheme="minorHAnsi"/>
          <w:sz w:val="24"/>
          <w:szCs w:val="24"/>
        </w:rPr>
        <w:t xml:space="preserve"> that</w:t>
      </w:r>
      <w:r w:rsidR="00AA49DF" w:rsidRPr="00ED634C">
        <w:rPr>
          <w:rFonts w:cstheme="minorHAnsi"/>
          <w:sz w:val="24"/>
          <w:szCs w:val="24"/>
        </w:rPr>
        <w:t xml:space="preserve"> we track these times to CT</w:t>
      </w:r>
      <w:r w:rsidR="00A97396">
        <w:rPr>
          <w:rFonts w:cstheme="minorHAnsi"/>
          <w:sz w:val="24"/>
          <w:szCs w:val="24"/>
        </w:rPr>
        <w:t xml:space="preserve"> (</w:t>
      </w:r>
      <w:r w:rsidR="009F58E2" w:rsidRPr="00ED634C">
        <w:rPr>
          <w:rFonts w:cstheme="minorHAnsi"/>
          <w:sz w:val="24"/>
          <w:szCs w:val="24"/>
        </w:rPr>
        <w:t>the</w:t>
      </w:r>
      <w:r w:rsidR="00A97396">
        <w:rPr>
          <w:rFonts w:cstheme="minorHAnsi"/>
          <w:sz w:val="24"/>
          <w:szCs w:val="24"/>
        </w:rPr>
        <w:t>y</w:t>
      </w:r>
      <w:r w:rsidR="009F58E2" w:rsidRPr="00ED634C">
        <w:rPr>
          <w:rFonts w:cstheme="minorHAnsi"/>
          <w:sz w:val="24"/>
          <w:szCs w:val="24"/>
        </w:rPr>
        <w:t xml:space="preserve"> are trended monthly</w:t>
      </w:r>
      <w:r w:rsidR="00A97396">
        <w:rPr>
          <w:rFonts w:cstheme="minorHAnsi"/>
          <w:sz w:val="24"/>
          <w:szCs w:val="24"/>
        </w:rPr>
        <w:t>)</w:t>
      </w:r>
      <w:r w:rsidR="009F58E2" w:rsidRPr="00ED634C">
        <w:rPr>
          <w:rFonts w:cstheme="minorHAnsi"/>
          <w:sz w:val="24"/>
          <w:szCs w:val="24"/>
        </w:rPr>
        <w:t>.</w:t>
      </w:r>
    </w:p>
    <w:p w14:paraId="43619E29" w14:textId="77777777" w:rsidR="00ED5179" w:rsidRPr="00ED634C" w:rsidRDefault="00ED5179" w:rsidP="00ED5179">
      <w:pPr>
        <w:pStyle w:val="ListParagraph"/>
        <w:spacing w:after="0" w:line="240" w:lineRule="auto"/>
        <w:rPr>
          <w:rFonts w:cstheme="minorHAnsi"/>
          <w:sz w:val="24"/>
          <w:szCs w:val="24"/>
        </w:rPr>
      </w:pPr>
    </w:p>
    <w:p w14:paraId="5FDBFB37" w14:textId="52C7DE5B" w:rsidR="00C379E6" w:rsidRPr="00ED634C" w:rsidRDefault="00C379E6" w:rsidP="00ED5179">
      <w:pPr>
        <w:pStyle w:val="ListParagraph"/>
        <w:numPr>
          <w:ilvl w:val="0"/>
          <w:numId w:val="5"/>
        </w:numPr>
        <w:spacing w:after="0" w:line="240" w:lineRule="auto"/>
        <w:rPr>
          <w:rFonts w:cstheme="minorHAnsi"/>
          <w:sz w:val="24"/>
          <w:szCs w:val="24"/>
        </w:rPr>
      </w:pPr>
      <w:r w:rsidRPr="00EA6512">
        <w:rPr>
          <w:rFonts w:cstheme="minorHAnsi"/>
          <w:b/>
          <w:bCs/>
          <w:sz w:val="24"/>
          <w:szCs w:val="24"/>
        </w:rPr>
        <w:t>MTP and blood administration:</w:t>
      </w:r>
      <w:r w:rsidRPr="00ED634C">
        <w:rPr>
          <w:rFonts w:cstheme="minorHAnsi"/>
          <w:sz w:val="24"/>
          <w:szCs w:val="24"/>
        </w:rPr>
        <w:t xml:space="preserve"> Please document what time the MTP was called and cancelled</w:t>
      </w:r>
      <w:r w:rsidR="00026EEA">
        <w:rPr>
          <w:rFonts w:cstheme="minorHAnsi"/>
          <w:sz w:val="24"/>
          <w:szCs w:val="24"/>
        </w:rPr>
        <w:t>,</w:t>
      </w:r>
      <w:r w:rsidRPr="00ED634C">
        <w:rPr>
          <w:rFonts w:cstheme="minorHAnsi"/>
          <w:sz w:val="24"/>
          <w:szCs w:val="24"/>
        </w:rPr>
        <w:t xml:space="preserve"> if applicable. Blood: there is a drop-down for blood product administration</w:t>
      </w:r>
      <w:r w:rsidR="00026EEA">
        <w:rPr>
          <w:rFonts w:cstheme="minorHAnsi"/>
          <w:sz w:val="24"/>
          <w:szCs w:val="24"/>
        </w:rPr>
        <w:t>.</w:t>
      </w:r>
      <w:r w:rsidRPr="00ED634C">
        <w:rPr>
          <w:rFonts w:cstheme="minorHAnsi"/>
          <w:sz w:val="24"/>
          <w:szCs w:val="24"/>
        </w:rPr>
        <w:t xml:space="preserve"> </w:t>
      </w:r>
      <w:r w:rsidR="00026EEA">
        <w:rPr>
          <w:rFonts w:cstheme="minorHAnsi"/>
          <w:sz w:val="24"/>
          <w:szCs w:val="24"/>
        </w:rPr>
        <w:t>P</w:t>
      </w:r>
      <w:r w:rsidRPr="00ED634C">
        <w:rPr>
          <w:rFonts w:cstheme="minorHAnsi"/>
          <w:sz w:val="24"/>
          <w:szCs w:val="24"/>
        </w:rPr>
        <w:t>lease add VOLUME of each unit given in ML’s</w:t>
      </w:r>
      <w:r w:rsidR="00026EEA">
        <w:rPr>
          <w:rFonts w:cstheme="minorHAnsi"/>
          <w:sz w:val="24"/>
          <w:szCs w:val="24"/>
        </w:rPr>
        <w:t xml:space="preserve"> (</w:t>
      </w:r>
      <w:r w:rsidRPr="00ED634C">
        <w:rPr>
          <w:rFonts w:cstheme="minorHAnsi"/>
          <w:sz w:val="24"/>
          <w:szCs w:val="24"/>
        </w:rPr>
        <w:t>again, required for tracking purposes</w:t>
      </w:r>
      <w:r w:rsidR="00026EEA">
        <w:rPr>
          <w:rFonts w:cstheme="minorHAnsi"/>
          <w:sz w:val="24"/>
          <w:szCs w:val="24"/>
        </w:rPr>
        <w:t>).</w:t>
      </w:r>
    </w:p>
    <w:p w14:paraId="1D8A17EC" w14:textId="77777777" w:rsidR="00ED5179" w:rsidRPr="00ED634C" w:rsidRDefault="00ED5179" w:rsidP="00ED5179">
      <w:pPr>
        <w:pStyle w:val="ListParagraph"/>
        <w:spacing w:after="0" w:line="240" w:lineRule="auto"/>
        <w:rPr>
          <w:rFonts w:cstheme="minorHAnsi"/>
          <w:sz w:val="24"/>
          <w:szCs w:val="24"/>
        </w:rPr>
      </w:pPr>
    </w:p>
    <w:p w14:paraId="1541670B" w14:textId="238F222C" w:rsidR="00C379E6" w:rsidRPr="00ED634C" w:rsidRDefault="00026EEA" w:rsidP="00ED5179">
      <w:pPr>
        <w:pStyle w:val="ListParagraph"/>
        <w:numPr>
          <w:ilvl w:val="0"/>
          <w:numId w:val="5"/>
        </w:numPr>
        <w:spacing w:after="0" w:line="240" w:lineRule="auto"/>
        <w:rPr>
          <w:rFonts w:cstheme="minorHAnsi"/>
          <w:sz w:val="24"/>
          <w:szCs w:val="24"/>
        </w:rPr>
      </w:pPr>
      <w:r>
        <w:rPr>
          <w:rFonts w:cstheme="minorHAnsi"/>
          <w:b/>
          <w:bCs/>
          <w:sz w:val="24"/>
          <w:szCs w:val="24"/>
        </w:rPr>
        <w:t>Level I t</w:t>
      </w:r>
      <w:r w:rsidR="00C379E6" w:rsidRPr="00EA6512">
        <w:rPr>
          <w:rFonts w:cstheme="minorHAnsi"/>
          <w:b/>
          <w:bCs/>
          <w:sz w:val="24"/>
          <w:szCs w:val="24"/>
        </w:rPr>
        <w:t>raumas:</w:t>
      </w:r>
      <w:r w:rsidR="00C379E6" w:rsidRPr="00ED634C">
        <w:rPr>
          <w:rFonts w:cstheme="minorHAnsi"/>
          <w:sz w:val="24"/>
          <w:szCs w:val="24"/>
        </w:rPr>
        <w:t xml:space="preserve"> MOST </w:t>
      </w:r>
      <w:r w:rsidR="00333746">
        <w:rPr>
          <w:rFonts w:cstheme="minorHAnsi"/>
          <w:sz w:val="24"/>
          <w:szCs w:val="24"/>
        </w:rPr>
        <w:t>l</w:t>
      </w:r>
      <w:r w:rsidR="00C379E6" w:rsidRPr="00ED634C">
        <w:rPr>
          <w:rFonts w:cstheme="minorHAnsi"/>
          <w:sz w:val="24"/>
          <w:szCs w:val="24"/>
        </w:rPr>
        <w:t xml:space="preserve">evel 1’s will be registered prior to arrival as a John or Jane Doe. They will be this for at least 30 </w:t>
      </w:r>
      <w:r w:rsidR="00F4378A" w:rsidRPr="00ED634C">
        <w:rPr>
          <w:rFonts w:cstheme="minorHAnsi"/>
          <w:sz w:val="24"/>
          <w:szCs w:val="24"/>
        </w:rPr>
        <w:t>minutes and</w:t>
      </w:r>
      <w:r w:rsidR="004168A0">
        <w:rPr>
          <w:rFonts w:cstheme="minorHAnsi"/>
          <w:sz w:val="24"/>
          <w:szCs w:val="24"/>
        </w:rPr>
        <w:t xml:space="preserve"> will</w:t>
      </w:r>
      <w:r w:rsidR="00C379E6" w:rsidRPr="00ED634C">
        <w:rPr>
          <w:rFonts w:cstheme="minorHAnsi"/>
          <w:sz w:val="24"/>
          <w:szCs w:val="24"/>
        </w:rPr>
        <w:t xml:space="preserve"> then be registered as real name </w:t>
      </w:r>
      <w:r w:rsidR="004168A0">
        <w:rPr>
          <w:rFonts w:cstheme="minorHAnsi"/>
          <w:sz w:val="24"/>
          <w:szCs w:val="24"/>
        </w:rPr>
        <w:t>(</w:t>
      </w:r>
      <w:r w:rsidR="00C379E6" w:rsidRPr="00ED634C">
        <w:rPr>
          <w:rFonts w:cstheme="minorHAnsi"/>
          <w:sz w:val="24"/>
          <w:szCs w:val="24"/>
        </w:rPr>
        <w:t>if known</w:t>
      </w:r>
      <w:r w:rsidR="004168A0">
        <w:rPr>
          <w:rFonts w:cstheme="minorHAnsi"/>
          <w:sz w:val="24"/>
          <w:szCs w:val="24"/>
        </w:rPr>
        <w:t>) and</w:t>
      </w:r>
      <w:r w:rsidR="00C379E6" w:rsidRPr="00ED634C">
        <w:rPr>
          <w:rFonts w:cstheme="minorHAnsi"/>
          <w:sz w:val="24"/>
          <w:szCs w:val="24"/>
        </w:rPr>
        <w:t xml:space="preserve"> accounts will be merged</w:t>
      </w:r>
      <w:r w:rsidR="004168A0">
        <w:rPr>
          <w:rFonts w:cstheme="minorHAnsi"/>
          <w:sz w:val="24"/>
          <w:szCs w:val="24"/>
        </w:rPr>
        <w:t>. Y</w:t>
      </w:r>
      <w:r w:rsidR="00C379E6" w:rsidRPr="00ED634C">
        <w:rPr>
          <w:rFonts w:cstheme="minorHAnsi"/>
          <w:sz w:val="24"/>
          <w:szCs w:val="24"/>
        </w:rPr>
        <w:t>ou will not lose</w:t>
      </w:r>
      <w:r w:rsidR="00091751">
        <w:rPr>
          <w:rFonts w:cstheme="minorHAnsi"/>
          <w:sz w:val="24"/>
          <w:szCs w:val="24"/>
        </w:rPr>
        <w:t xml:space="preserve"> any</w:t>
      </w:r>
      <w:r w:rsidR="00C379E6" w:rsidRPr="00ED634C">
        <w:rPr>
          <w:rFonts w:cstheme="minorHAnsi"/>
          <w:sz w:val="24"/>
          <w:szCs w:val="24"/>
        </w:rPr>
        <w:t xml:space="preserve"> charting done under the John/Jane Doe</w:t>
      </w:r>
      <w:r w:rsidR="00091751">
        <w:rPr>
          <w:rFonts w:cstheme="minorHAnsi"/>
          <w:sz w:val="24"/>
          <w:szCs w:val="24"/>
        </w:rPr>
        <w:t xml:space="preserve"> registration</w:t>
      </w:r>
      <w:r w:rsidR="00C379E6" w:rsidRPr="00ED634C">
        <w:rPr>
          <w:rFonts w:cstheme="minorHAnsi"/>
          <w:sz w:val="24"/>
          <w:szCs w:val="24"/>
        </w:rPr>
        <w:t xml:space="preserve">. </w:t>
      </w:r>
      <w:r w:rsidR="00091751">
        <w:rPr>
          <w:rFonts w:cstheme="minorHAnsi"/>
          <w:sz w:val="24"/>
          <w:szCs w:val="24"/>
        </w:rPr>
        <w:t>A f</w:t>
      </w:r>
      <w:r w:rsidR="00C379E6" w:rsidRPr="00ED634C">
        <w:rPr>
          <w:rFonts w:cstheme="minorHAnsi"/>
          <w:sz w:val="24"/>
          <w:szCs w:val="24"/>
        </w:rPr>
        <w:t>ew things to consider:</w:t>
      </w:r>
    </w:p>
    <w:p w14:paraId="6B10A9F1" w14:textId="77777777" w:rsidR="00ED5179" w:rsidRPr="00ED634C" w:rsidRDefault="00ED5179" w:rsidP="00ED5179">
      <w:pPr>
        <w:pStyle w:val="ListParagraph"/>
        <w:spacing w:after="0" w:line="240" w:lineRule="auto"/>
        <w:rPr>
          <w:rFonts w:cstheme="minorHAnsi"/>
          <w:sz w:val="24"/>
          <w:szCs w:val="24"/>
        </w:rPr>
      </w:pPr>
    </w:p>
    <w:p w14:paraId="091AC05B" w14:textId="5AEAB250" w:rsidR="00C379E6" w:rsidRPr="00ED634C" w:rsidRDefault="00C379E6" w:rsidP="00AD2DFC">
      <w:pPr>
        <w:pStyle w:val="ListParagraph"/>
        <w:numPr>
          <w:ilvl w:val="1"/>
          <w:numId w:val="2"/>
        </w:numPr>
        <w:spacing w:after="0" w:line="240" w:lineRule="auto"/>
        <w:rPr>
          <w:rFonts w:cstheme="minorHAnsi"/>
          <w:sz w:val="24"/>
          <w:szCs w:val="24"/>
        </w:rPr>
      </w:pPr>
      <w:r w:rsidRPr="00ED634C">
        <w:rPr>
          <w:rFonts w:cstheme="minorHAnsi"/>
          <w:sz w:val="24"/>
          <w:szCs w:val="24"/>
        </w:rPr>
        <w:t>Please assist in obtaining</w:t>
      </w:r>
      <w:r w:rsidR="00091751">
        <w:rPr>
          <w:rFonts w:cstheme="minorHAnsi"/>
          <w:sz w:val="24"/>
          <w:szCs w:val="24"/>
        </w:rPr>
        <w:t xml:space="preserve"> a</w:t>
      </w:r>
      <w:r w:rsidRPr="00ED634C">
        <w:rPr>
          <w:rFonts w:cstheme="minorHAnsi"/>
          <w:sz w:val="24"/>
          <w:szCs w:val="24"/>
        </w:rPr>
        <w:t xml:space="preserve"> thorough report from EMS</w:t>
      </w:r>
      <w:r w:rsidR="00091751">
        <w:rPr>
          <w:rFonts w:cstheme="minorHAnsi"/>
          <w:sz w:val="24"/>
          <w:szCs w:val="24"/>
        </w:rPr>
        <w:t>. The</w:t>
      </w:r>
      <w:r w:rsidRPr="00ED634C">
        <w:rPr>
          <w:rFonts w:cstheme="minorHAnsi"/>
          <w:sz w:val="24"/>
          <w:szCs w:val="24"/>
        </w:rPr>
        <w:t xml:space="preserve"> ED MD should request “30</w:t>
      </w:r>
      <w:r w:rsidR="00091751">
        <w:rPr>
          <w:rFonts w:cstheme="minorHAnsi"/>
          <w:sz w:val="24"/>
          <w:szCs w:val="24"/>
        </w:rPr>
        <w:t xml:space="preserve"> </w:t>
      </w:r>
      <w:r w:rsidRPr="00ED634C">
        <w:rPr>
          <w:rFonts w:cstheme="minorHAnsi"/>
          <w:sz w:val="24"/>
          <w:szCs w:val="24"/>
        </w:rPr>
        <w:t>seconds of silence” to allow for this on critical patients</w:t>
      </w:r>
      <w:r w:rsidR="004B5B69">
        <w:rPr>
          <w:rFonts w:cstheme="minorHAnsi"/>
          <w:sz w:val="24"/>
          <w:szCs w:val="24"/>
        </w:rPr>
        <w:t>.</w:t>
      </w:r>
      <w:r w:rsidRPr="00ED634C">
        <w:rPr>
          <w:rFonts w:cstheme="minorHAnsi"/>
          <w:sz w:val="24"/>
          <w:szCs w:val="24"/>
        </w:rPr>
        <w:t xml:space="preserve"> </w:t>
      </w:r>
      <w:r w:rsidR="004B5B69">
        <w:rPr>
          <w:rFonts w:cstheme="minorHAnsi"/>
          <w:sz w:val="24"/>
          <w:szCs w:val="24"/>
        </w:rPr>
        <w:t>I</w:t>
      </w:r>
      <w:r w:rsidRPr="00ED634C">
        <w:rPr>
          <w:rFonts w:cstheme="minorHAnsi"/>
          <w:sz w:val="24"/>
          <w:szCs w:val="24"/>
        </w:rPr>
        <w:t>f they do not, please mention</w:t>
      </w:r>
      <w:r w:rsidR="004B5B69">
        <w:rPr>
          <w:rFonts w:cstheme="minorHAnsi"/>
          <w:sz w:val="24"/>
          <w:szCs w:val="24"/>
        </w:rPr>
        <w:t>.</w:t>
      </w:r>
    </w:p>
    <w:p w14:paraId="5595DCA4" w14:textId="77777777" w:rsidR="00FC6B35" w:rsidRDefault="00C379E6" w:rsidP="00AD2DFC">
      <w:pPr>
        <w:pStyle w:val="ListParagraph"/>
        <w:numPr>
          <w:ilvl w:val="1"/>
          <w:numId w:val="2"/>
        </w:numPr>
        <w:spacing w:after="0" w:line="240" w:lineRule="auto"/>
        <w:rPr>
          <w:rFonts w:cstheme="minorHAnsi"/>
          <w:sz w:val="24"/>
          <w:szCs w:val="24"/>
        </w:rPr>
      </w:pPr>
      <w:r w:rsidRPr="00ED634C">
        <w:rPr>
          <w:rFonts w:cstheme="minorHAnsi"/>
          <w:sz w:val="24"/>
          <w:szCs w:val="24"/>
        </w:rPr>
        <w:t>Patient will need to be re-entered into the monitor as their real name once their John/Jane Doe accounts merge</w:t>
      </w:r>
      <w:r w:rsidR="004B5B69">
        <w:rPr>
          <w:rFonts w:cstheme="minorHAnsi"/>
          <w:sz w:val="24"/>
          <w:szCs w:val="24"/>
        </w:rPr>
        <w:t>. T</w:t>
      </w:r>
      <w:r w:rsidRPr="00ED634C">
        <w:rPr>
          <w:rFonts w:cstheme="minorHAnsi"/>
          <w:sz w:val="24"/>
          <w:szCs w:val="24"/>
        </w:rPr>
        <w:t>his allows you to pull vitals over into EDIS and you will not lose them</w:t>
      </w:r>
      <w:r w:rsidR="00FC6B35">
        <w:rPr>
          <w:rFonts w:cstheme="minorHAnsi"/>
          <w:sz w:val="24"/>
          <w:szCs w:val="24"/>
        </w:rPr>
        <w:t>.</w:t>
      </w:r>
      <w:r w:rsidRPr="00ED634C">
        <w:rPr>
          <w:rFonts w:cstheme="minorHAnsi"/>
          <w:sz w:val="24"/>
          <w:szCs w:val="24"/>
        </w:rPr>
        <w:t xml:space="preserve"> </w:t>
      </w:r>
    </w:p>
    <w:p w14:paraId="62520EBD" w14:textId="517D78F3" w:rsidR="00C379E6" w:rsidRPr="00ED634C" w:rsidRDefault="00C379E6" w:rsidP="00AD2DFC">
      <w:pPr>
        <w:pStyle w:val="ListParagraph"/>
        <w:numPr>
          <w:ilvl w:val="1"/>
          <w:numId w:val="2"/>
        </w:numPr>
        <w:spacing w:after="0" w:line="240" w:lineRule="auto"/>
        <w:rPr>
          <w:rFonts w:cstheme="minorHAnsi"/>
          <w:sz w:val="24"/>
          <w:szCs w:val="24"/>
        </w:rPr>
      </w:pPr>
      <w:r w:rsidRPr="00ED634C">
        <w:rPr>
          <w:rFonts w:cstheme="minorHAnsi"/>
          <w:sz w:val="24"/>
          <w:szCs w:val="24"/>
        </w:rPr>
        <w:t>VS: Need BP, HR, and pulse ox every 5-15 minutes until stable, then every 30 minutes thereafter</w:t>
      </w:r>
      <w:r w:rsidR="00FC6B35">
        <w:rPr>
          <w:rFonts w:cstheme="minorHAnsi"/>
          <w:sz w:val="24"/>
          <w:szCs w:val="24"/>
        </w:rPr>
        <w:t>.</w:t>
      </w:r>
    </w:p>
    <w:p w14:paraId="010C64E5" w14:textId="6BBE3942" w:rsidR="00C379E6" w:rsidRPr="00ED634C" w:rsidRDefault="00C379E6" w:rsidP="00AD2DFC">
      <w:pPr>
        <w:pStyle w:val="ListParagraph"/>
        <w:numPr>
          <w:ilvl w:val="1"/>
          <w:numId w:val="2"/>
        </w:numPr>
        <w:spacing w:after="0" w:line="240" w:lineRule="auto"/>
        <w:rPr>
          <w:rFonts w:cstheme="minorHAnsi"/>
          <w:sz w:val="24"/>
          <w:szCs w:val="24"/>
        </w:rPr>
      </w:pPr>
      <w:r w:rsidRPr="00ED634C">
        <w:rPr>
          <w:rFonts w:cstheme="minorHAnsi"/>
          <w:sz w:val="24"/>
          <w:szCs w:val="24"/>
        </w:rPr>
        <w:t>KEEP John/Jane Doe wristband ON patient</w:t>
      </w:r>
      <w:r w:rsidR="001C765F">
        <w:rPr>
          <w:rFonts w:cstheme="minorHAnsi"/>
          <w:sz w:val="24"/>
          <w:szCs w:val="24"/>
        </w:rPr>
        <w:t>. T</w:t>
      </w:r>
      <w:r w:rsidRPr="00ED634C">
        <w:rPr>
          <w:rFonts w:cstheme="minorHAnsi"/>
          <w:sz w:val="24"/>
          <w:szCs w:val="24"/>
        </w:rPr>
        <w:t>his allows for seamless blood product administration</w:t>
      </w:r>
      <w:r w:rsidR="001C765F">
        <w:rPr>
          <w:rFonts w:cstheme="minorHAnsi"/>
          <w:sz w:val="24"/>
          <w:szCs w:val="24"/>
        </w:rPr>
        <w:t>.</w:t>
      </w:r>
    </w:p>
    <w:p w14:paraId="53875ECF" w14:textId="45A43BAF" w:rsidR="00C379E6" w:rsidRPr="00ED634C" w:rsidRDefault="00C379E6" w:rsidP="00AD2DFC">
      <w:pPr>
        <w:pStyle w:val="ListParagraph"/>
        <w:numPr>
          <w:ilvl w:val="1"/>
          <w:numId w:val="2"/>
        </w:numPr>
        <w:spacing w:after="0" w:line="240" w:lineRule="auto"/>
        <w:rPr>
          <w:rFonts w:cstheme="minorHAnsi"/>
          <w:sz w:val="24"/>
          <w:szCs w:val="24"/>
        </w:rPr>
      </w:pPr>
      <w:r w:rsidRPr="00ED634C">
        <w:rPr>
          <w:rFonts w:cstheme="minorHAnsi"/>
          <w:sz w:val="24"/>
          <w:szCs w:val="24"/>
        </w:rPr>
        <w:t xml:space="preserve">Trauma surgeon timely arrival for </w:t>
      </w:r>
      <w:r w:rsidR="00333746">
        <w:rPr>
          <w:rFonts w:cstheme="minorHAnsi"/>
          <w:sz w:val="24"/>
          <w:szCs w:val="24"/>
        </w:rPr>
        <w:t>l</w:t>
      </w:r>
      <w:r w:rsidRPr="00ED634C">
        <w:rPr>
          <w:rFonts w:cstheme="minorHAnsi"/>
          <w:sz w:val="24"/>
          <w:szCs w:val="24"/>
        </w:rPr>
        <w:t>evel 1 is 15</w:t>
      </w:r>
      <w:r w:rsidR="007A2A82">
        <w:rPr>
          <w:rFonts w:cstheme="minorHAnsi"/>
          <w:sz w:val="24"/>
          <w:szCs w:val="24"/>
        </w:rPr>
        <w:t xml:space="preserve"> </w:t>
      </w:r>
      <w:r w:rsidRPr="00ED634C">
        <w:rPr>
          <w:rFonts w:cstheme="minorHAnsi"/>
          <w:sz w:val="24"/>
          <w:szCs w:val="24"/>
        </w:rPr>
        <w:t>minutes (if not downgraded in that first 15)</w:t>
      </w:r>
      <w:r w:rsidR="007A2A82">
        <w:rPr>
          <w:rFonts w:cstheme="minorHAnsi"/>
          <w:sz w:val="24"/>
          <w:szCs w:val="24"/>
        </w:rPr>
        <w:t xml:space="preserve">; </w:t>
      </w:r>
      <w:r w:rsidR="00C74DBB">
        <w:rPr>
          <w:rFonts w:cstheme="minorHAnsi"/>
          <w:sz w:val="24"/>
          <w:szCs w:val="24"/>
        </w:rPr>
        <w:t>timely</w:t>
      </w:r>
      <w:r w:rsidR="007A2A82">
        <w:rPr>
          <w:rFonts w:cstheme="minorHAnsi"/>
          <w:sz w:val="24"/>
          <w:szCs w:val="24"/>
        </w:rPr>
        <w:t xml:space="preserve"> arrival for</w:t>
      </w:r>
      <w:r w:rsidRPr="00ED634C">
        <w:rPr>
          <w:rFonts w:cstheme="minorHAnsi"/>
          <w:sz w:val="24"/>
          <w:szCs w:val="24"/>
        </w:rPr>
        <w:t xml:space="preserve"> level 2 is 60</w:t>
      </w:r>
      <w:r w:rsidR="00C74DBB">
        <w:rPr>
          <w:rFonts w:cstheme="minorHAnsi"/>
          <w:sz w:val="24"/>
          <w:szCs w:val="24"/>
        </w:rPr>
        <w:t xml:space="preserve"> </w:t>
      </w:r>
      <w:r w:rsidRPr="00ED634C">
        <w:rPr>
          <w:rFonts w:cstheme="minorHAnsi"/>
          <w:sz w:val="24"/>
          <w:szCs w:val="24"/>
        </w:rPr>
        <w:t xml:space="preserve">minutes </w:t>
      </w:r>
      <w:r w:rsidR="00C74DBB">
        <w:rPr>
          <w:rFonts w:cstheme="minorHAnsi"/>
          <w:sz w:val="24"/>
          <w:szCs w:val="24"/>
        </w:rPr>
        <w:t>(</w:t>
      </w:r>
      <w:r w:rsidRPr="00ED634C">
        <w:rPr>
          <w:rFonts w:cstheme="minorHAnsi"/>
          <w:sz w:val="24"/>
          <w:szCs w:val="24"/>
        </w:rPr>
        <w:t>if not downgraded</w:t>
      </w:r>
      <w:r w:rsidR="00C74DBB">
        <w:rPr>
          <w:rFonts w:cstheme="minorHAnsi"/>
          <w:sz w:val="24"/>
          <w:szCs w:val="24"/>
        </w:rPr>
        <w:t>)</w:t>
      </w:r>
      <w:r w:rsidRPr="00ED634C">
        <w:rPr>
          <w:rFonts w:cstheme="minorHAnsi"/>
          <w:sz w:val="24"/>
          <w:szCs w:val="24"/>
        </w:rPr>
        <w:t>. Documentation of trauma surgeon arrival time is imperative</w:t>
      </w:r>
      <w:r w:rsidR="00C74DBB">
        <w:rPr>
          <w:rFonts w:cstheme="minorHAnsi"/>
          <w:sz w:val="24"/>
          <w:szCs w:val="24"/>
        </w:rPr>
        <w:t>. T</w:t>
      </w:r>
      <w:r w:rsidRPr="00ED634C">
        <w:rPr>
          <w:rFonts w:cstheme="minorHAnsi"/>
          <w:sz w:val="24"/>
          <w:szCs w:val="24"/>
        </w:rPr>
        <w:t>his is a ‘greened out</w:t>
      </w:r>
      <w:r w:rsidR="00C74DBB" w:rsidRPr="00ED634C">
        <w:rPr>
          <w:rFonts w:cstheme="minorHAnsi"/>
          <w:sz w:val="24"/>
          <w:szCs w:val="24"/>
        </w:rPr>
        <w:t>’</w:t>
      </w:r>
      <w:r w:rsidRPr="00ED634C">
        <w:rPr>
          <w:rFonts w:cstheme="minorHAnsi"/>
          <w:sz w:val="24"/>
          <w:szCs w:val="24"/>
        </w:rPr>
        <w:t xml:space="preserve"> field and</w:t>
      </w:r>
      <w:r w:rsidR="006B04D0">
        <w:rPr>
          <w:rFonts w:cstheme="minorHAnsi"/>
          <w:sz w:val="24"/>
          <w:szCs w:val="24"/>
        </w:rPr>
        <w:t xml:space="preserve"> is</w:t>
      </w:r>
      <w:r w:rsidRPr="00ED634C">
        <w:rPr>
          <w:rFonts w:cstheme="minorHAnsi"/>
          <w:sz w:val="24"/>
          <w:szCs w:val="24"/>
        </w:rPr>
        <w:t xml:space="preserve"> therefore required before able to sign chart</w:t>
      </w:r>
      <w:r w:rsidR="006B04D0">
        <w:rPr>
          <w:rFonts w:cstheme="minorHAnsi"/>
          <w:sz w:val="24"/>
          <w:szCs w:val="24"/>
        </w:rPr>
        <w:t>. T</w:t>
      </w:r>
      <w:r w:rsidRPr="00ED634C">
        <w:rPr>
          <w:rFonts w:cstheme="minorHAnsi"/>
          <w:sz w:val="24"/>
          <w:szCs w:val="24"/>
        </w:rPr>
        <w:t xml:space="preserve">here is also a drop-down for Trauma Surgeon Arrival Time. </w:t>
      </w:r>
      <w:r w:rsidR="006B04D0" w:rsidRPr="006B04D0">
        <w:rPr>
          <w:rFonts w:cstheme="minorHAnsi"/>
          <w:sz w:val="24"/>
          <w:szCs w:val="24"/>
        </w:rPr>
        <w:t>(</w:t>
      </w:r>
      <w:r w:rsidRPr="00ED634C">
        <w:rPr>
          <w:rFonts w:cstheme="minorHAnsi"/>
          <w:sz w:val="24"/>
          <w:szCs w:val="24"/>
        </w:rPr>
        <w:t xml:space="preserve">If you don’t know who the </w:t>
      </w:r>
      <w:r w:rsidR="006B04D0">
        <w:rPr>
          <w:rFonts w:cstheme="minorHAnsi"/>
          <w:sz w:val="24"/>
          <w:szCs w:val="24"/>
        </w:rPr>
        <w:t>t</w:t>
      </w:r>
      <w:r w:rsidRPr="00ED634C">
        <w:rPr>
          <w:rFonts w:cstheme="minorHAnsi"/>
          <w:sz w:val="24"/>
          <w:szCs w:val="24"/>
        </w:rPr>
        <w:t xml:space="preserve">rauma </w:t>
      </w:r>
      <w:r w:rsidR="006B04D0">
        <w:rPr>
          <w:rFonts w:cstheme="minorHAnsi"/>
          <w:sz w:val="24"/>
          <w:szCs w:val="24"/>
        </w:rPr>
        <w:t>s</w:t>
      </w:r>
      <w:r w:rsidRPr="00ED634C">
        <w:rPr>
          <w:rFonts w:cstheme="minorHAnsi"/>
          <w:sz w:val="24"/>
          <w:szCs w:val="24"/>
        </w:rPr>
        <w:t>urgeon was, ask charge, ED MD, or staff nurse</w:t>
      </w:r>
      <w:r w:rsidR="006B04D0">
        <w:rPr>
          <w:rFonts w:cstheme="minorHAnsi"/>
          <w:sz w:val="24"/>
          <w:szCs w:val="24"/>
        </w:rPr>
        <w:t>.)</w:t>
      </w:r>
    </w:p>
    <w:p w14:paraId="24EB882F" w14:textId="77777777" w:rsidR="00DD6077" w:rsidRPr="00ED634C" w:rsidRDefault="00DD6077" w:rsidP="00AD2DFC">
      <w:pPr>
        <w:spacing w:after="0" w:line="240" w:lineRule="auto"/>
        <w:rPr>
          <w:rFonts w:cstheme="minorHAnsi"/>
          <w:sz w:val="24"/>
          <w:szCs w:val="24"/>
        </w:rPr>
      </w:pPr>
    </w:p>
    <w:p w14:paraId="751C9DBD" w14:textId="29DC3CCB" w:rsidR="004E4A93" w:rsidRPr="00AB163D" w:rsidRDefault="00C379E6" w:rsidP="00AD2DFC">
      <w:pPr>
        <w:pStyle w:val="ListParagraph"/>
        <w:numPr>
          <w:ilvl w:val="0"/>
          <w:numId w:val="6"/>
        </w:numPr>
        <w:spacing w:after="0" w:line="240" w:lineRule="auto"/>
        <w:rPr>
          <w:rFonts w:cstheme="minorHAnsi"/>
          <w:sz w:val="24"/>
          <w:szCs w:val="24"/>
        </w:rPr>
      </w:pPr>
      <w:r w:rsidRPr="00F248A3">
        <w:rPr>
          <w:rFonts w:cstheme="minorHAnsi"/>
          <w:b/>
          <w:bCs/>
          <w:sz w:val="24"/>
          <w:szCs w:val="24"/>
        </w:rPr>
        <w:t>Drop down the Trauma Level 1 Room Prep under progress notes prior to patient arrival</w:t>
      </w:r>
      <w:r w:rsidR="004E65B3" w:rsidRPr="00F248A3">
        <w:rPr>
          <w:rFonts w:cstheme="minorHAnsi"/>
          <w:b/>
          <w:bCs/>
          <w:sz w:val="24"/>
          <w:szCs w:val="24"/>
        </w:rPr>
        <w:t>.</w:t>
      </w:r>
      <w:r w:rsidRPr="004E65B3">
        <w:rPr>
          <w:rFonts w:cstheme="minorHAnsi"/>
          <w:sz w:val="24"/>
          <w:szCs w:val="24"/>
        </w:rPr>
        <w:t xml:space="preserve"> </w:t>
      </w:r>
      <w:r w:rsidR="00F248A3">
        <w:rPr>
          <w:rFonts w:cstheme="minorHAnsi"/>
          <w:sz w:val="24"/>
          <w:szCs w:val="24"/>
        </w:rPr>
        <w:t>T</w:t>
      </w:r>
      <w:r w:rsidRPr="004E65B3">
        <w:rPr>
          <w:rFonts w:cstheme="minorHAnsi"/>
          <w:sz w:val="24"/>
          <w:szCs w:val="24"/>
        </w:rPr>
        <w:t xml:space="preserve">his is a guide based on report received to set up your trauma bay: IVACs, </w:t>
      </w:r>
      <w:r w:rsidR="00F248A3">
        <w:rPr>
          <w:rFonts w:cstheme="minorHAnsi"/>
          <w:sz w:val="24"/>
          <w:szCs w:val="24"/>
        </w:rPr>
        <w:t>r</w:t>
      </w:r>
      <w:r w:rsidRPr="004E65B3">
        <w:rPr>
          <w:rFonts w:cstheme="minorHAnsi"/>
          <w:sz w:val="24"/>
          <w:szCs w:val="24"/>
        </w:rPr>
        <w:t xml:space="preserve">apid </w:t>
      </w:r>
      <w:r w:rsidR="00F248A3">
        <w:rPr>
          <w:rFonts w:cstheme="minorHAnsi"/>
          <w:sz w:val="24"/>
          <w:szCs w:val="24"/>
        </w:rPr>
        <w:t>i</w:t>
      </w:r>
      <w:r w:rsidRPr="004E65B3">
        <w:rPr>
          <w:rFonts w:cstheme="minorHAnsi"/>
          <w:sz w:val="24"/>
          <w:szCs w:val="24"/>
        </w:rPr>
        <w:t xml:space="preserve">nfuser, ART line set-up, </w:t>
      </w:r>
      <w:r w:rsidR="00F248A3">
        <w:rPr>
          <w:rFonts w:cstheme="minorHAnsi"/>
          <w:sz w:val="24"/>
          <w:szCs w:val="24"/>
        </w:rPr>
        <w:t>c</w:t>
      </w:r>
      <w:r w:rsidRPr="004E65B3">
        <w:rPr>
          <w:rFonts w:cstheme="minorHAnsi"/>
          <w:sz w:val="24"/>
          <w:szCs w:val="24"/>
        </w:rPr>
        <w:t xml:space="preserve">hest </w:t>
      </w:r>
      <w:r w:rsidR="00F248A3">
        <w:rPr>
          <w:rFonts w:cstheme="minorHAnsi"/>
          <w:sz w:val="24"/>
          <w:szCs w:val="24"/>
        </w:rPr>
        <w:t>t</w:t>
      </w:r>
      <w:r w:rsidRPr="004E65B3">
        <w:rPr>
          <w:rFonts w:cstheme="minorHAnsi"/>
          <w:sz w:val="24"/>
          <w:szCs w:val="24"/>
        </w:rPr>
        <w:t>ube set-up, room warmed, etc.</w:t>
      </w:r>
      <w:r w:rsidRPr="004E65B3">
        <w:rPr>
          <w:rFonts w:cstheme="minorHAnsi"/>
          <w:sz w:val="24"/>
          <w:szCs w:val="24"/>
        </w:rPr>
        <w:br/>
      </w:r>
    </w:p>
    <w:p w14:paraId="7A2529CA" w14:textId="02562C00" w:rsidR="003E6DC8" w:rsidRPr="00ED634C" w:rsidRDefault="005E2599" w:rsidP="00AD2DFC">
      <w:pPr>
        <w:spacing w:after="0" w:line="240" w:lineRule="auto"/>
        <w:rPr>
          <w:rFonts w:cstheme="minorHAnsi"/>
          <w:sz w:val="24"/>
          <w:szCs w:val="24"/>
        </w:rPr>
      </w:pPr>
      <w:r>
        <w:rPr>
          <w:rFonts w:cstheme="minorHAns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E2599" w14:paraId="3430179F" w14:textId="77777777" w:rsidTr="00CD2BDC">
        <w:tc>
          <w:tcPr>
            <w:tcW w:w="9350" w:type="dxa"/>
            <w:shd w:val="clear" w:color="auto" w:fill="FBE4D5" w:themeFill="accent2" w:themeFillTint="33"/>
          </w:tcPr>
          <w:p w14:paraId="08FD470E" w14:textId="77777777" w:rsidR="005E2599" w:rsidRDefault="005E2599" w:rsidP="005E2599">
            <w:pPr>
              <w:rPr>
                <w:rFonts w:cstheme="minorHAnsi"/>
                <w:b/>
                <w:bCs/>
                <w:sz w:val="24"/>
                <w:szCs w:val="24"/>
              </w:rPr>
            </w:pPr>
          </w:p>
          <w:p w14:paraId="1BEDF06A" w14:textId="49597C2B" w:rsidR="005E2599" w:rsidRPr="005E2599" w:rsidRDefault="005E2599" w:rsidP="005E2599">
            <w:pPr>
              <w:ind w:left="251" w:right="247"/>
              <w:rPr>
                <w:rFonts w:cstheme="minorHAnsi"/>
                <w:b/>
                <w:bCs/>
                <w:sz w:val="24"/>
                <w:szCs w:val="24"/>
              </w:rPr>
            </w:pPr>
            <w:r w:rsidRPr="00ED634C">
              <w:rPr>
                <w:rFonts w:cstheme="minorHAnsi"/>
                <w:b/>
                <w:bCs/>
                <w:sz w:val="24"/>
                <w:szCs w:val="24"/>
              </w:rPr>
              <w:t>Special Thanks</w:t>
            </w:r>
          </w:p>
          <w:p w14:paraId="434857B4" w14:textId="5B890E11" w:rsidR="005E2599" w:rsidRDefault="005E2599" w:rsidP="005E2599">
            <w:pPr>
              <w:ind w:left="251" w:right="247"/>
              <w:rPr>
                <w:rFonts w:cstheme="minorHAnsi"/>
                <w:sz w:val="24"/>
                <w:szCs w:val="24"/>
              </w:rPr>
            </w:pPr>
            <w:r w:rsidRPr="00ED634C">
              <w:rPr>
                <w:rFonts w:cstheme="minorHAnsi"/>
                <w:sz w:val="24"/>
                <w:szCs w:val="24"/>
              </w:rPr>
              <w:t xml:space="preserve">This </w:t>
            </w:r>
            <w:r w:rsidR="001B3AB4">
              <w:rPr>
                <w:rFonts w:cstheme="minorHAnsi"/>
                <w:sz w:val="24"/>
                <w:szCs w:val="24"/>
              </w:rPr>
              <w:t>orientation checklist</w:t>
            </w:r>
            <w:r w:rsidRPr="00ED634C">
              <w:rPr>
                <w:rFonts w:cstheme="minorHAnsi"/>
                <w:sz w:val="24"/>
                <w:szCs w:val="24"/>
              </w:rPr>
              <w:t xml:space="preserve"> was developed by Michelle Wright, BSN, RN, </w:t>
            </w:r>
            <w:r w:rsidR="00357D76">
              <w:rPr>
                <w:rFonts w:cstheme="minorHAnsi"/>
                <w:sz w:val="24"/>
                <w:szCs w:val="24"/>
              </w:rPr>
              <w:t>T</w:t>
            </w:r>
            <w:r w:rsidRPr="00ED634C">
              <w:rPr>
                <w:rFonts w:cstheme="minorHAnsi"/>
                <w:sz w:val="24"/>
                <w:szCs w:val="24"/>
              </w:rPr>
              <w:t xml:space="preserve">rauma </w:t>
            </w:r>
            <w:r w:rsidR="00357D76">
              <w:rPr>
                <w:rFonts w:cstheme="minorHAnsi"/>
                <w:sz w:val="24"/>
                <w:szCs w:val="24"/>
              </w:rPr>
              <w:t>P</w:t>
            </w:r>
            <w:r w:rsidRPr="00ED634C">
              <w:rPr>
                <w:rFonts w:cstheme="minorHAnsi"/>
                <w:sz w:val="24"/>
                <w:szCs w:val="24"/>
              </w:rPr>
              <w:t xml:space="preserve">rogram </w:t>
            </w:r>
            <w:r w:rsidR="00357D76">
              <w:rPr>
                <w:rFonts w:cstheme="minorHAnsi"/>
                <w:sz w:val="24"/>
                <w:szCs w:val="24"/>
              </w:rPr>
              <w:t>M</w:t>
            </w:r>
            <w:r w:rsidRPr="00ED634C">
              <w:rPr>
                <w:rFonts w:cstheme="minorHAnsi"/>
                <w:sz w:val="24"/>
                <w:szCs w:val="24"/>
              </w:rPr>
              <w:t xml:space="preserve">anager at UP Health System – Marquette in Marquette, Michigan. </w:t>
            </w:r>
            <w:r>
              <w:rPr>
                <w:rFonts w:cstheme="minorHAnsi"/>
                <w:sz w:val="24"/>
                <w:szCs w:val="24"/>
              </w:rPr>
              <w:t>Users are encouraged to modify this resource to suit the specific needs of their organization.</w:t>
            </w:r>
          </w:p>
          <w:p w14:paraId="461524C3" w14:textId="2828E0E4" w:rsidR="005E2599" w:rsidRDefault="005E2599" w:rsidP="005E2599">
            <w:pPr>
              <w:rPr>
                <w:rFonts w:cstheme="minorHAnsi"/>
                <w:sz w:val="24"/>
                <w:szCs w:val="24"/>
              </w:rPr>
            </w:pPr>
          </w:p>
        </w:tc>
      </w:tr>
    </w:tbl>
    <w:p w14:paraId="00E77A30" w14:textId="77FBFE01" w:rsidR="00EA6DFA" w:rsidRPr="00ED634C" w:rsidRDefault="00EA6DFA" w:rsidP="00AD2DFC">
      <w:pPr>
        <w:spacing w:after="0" w:line="240" w:lineRule="auto"/>
        <w:rPr>
          <w:rFonts w:cstheme="minorHAnsi"/>
          <w:sz w:val="24"/>
          <w:szCs w:val="24"/>
        </w:rPr>
      </w:pPr>
    </w:p>
    <w:sectPr w:rsidR="00EA6DFA" w:rsidRPr="00ED634C" w:rsidSect="007113B2">
      <w:headerReference w:type="default" r:id="rId10"/>
      <w:pgSz w:w="12240" w:h="15840"/>
      <w:pgMar w:top="5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200B" w14:textId="77777777" w:rsidR="009168CA" w:rsidRDefault="009168CA" w:rsidP="00E9562D">
      <w:pPr>
        <w:spacing w:after="0" w:line="240" w:lineRule="auto"/>
      </w:pPr>
      <w:r>
        <w:separator/>
      </w:r>
    </w:p>
  </w:endnote>
  <w:endnote w:type="continuationSeparator" w:id="0">
    <w:p w14:paraId="3E54973F" w14:textId="77777777" w:rsidR="009168CA" w:rsidRDefault="009168CA" w:rsidP="00E9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1011" w14:textId="77777777" w:rsidR="009168CA" w:rsidRDefault="009168CA" w:rsidP="00E9562D">
      <w:pPr>
        <w:spacing w:after="0" w:line="240" w:lineRule="auto"/>
      </w:pPr>
      <w:r>
        <w:separator/>
      </w:r>
    </w:p>
  </w:footnote>
  <w:footnote w:type="continuationSeparator" w:id="0">
    <w:p w14:paraId="2F217C40" w14:textId="77777777" w:rsidR="009168CA" w:rsidRDefault="009168CA" w:rsidP="00E95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A917" w14:textId="53670954" w:rsidR="00EA3E0B" w:rsidRDefault="00EA3E0B" w:rsidP="00EA3E0B">
    <w:pPr>
      <w:pStyle w:val="NoSpacing"/>
    </w:pPr>
  </w:p>
  <w:p w14:paraId="072BBBB0" w14:textId="77777777" w:rsidR="00EA3E0B" w:rsidRDefault="00EA3E0B" w:rsidP="00EA3E0B">
    <w:pPr>
      <w:pStyle w:val="NoSpacing"/>
    </w:pPr>
  </w:p>
  <w:p w14:paraId="33CC0ABB" w14:textId="77777777" w:rsidR="00EA3E0B" w:rsidRDefault="00EA3E0B" w:rsidP="00EA3E0B">
    <w:pPr>
      <w:pStyle w:val="NoSpacing"/>
    </w:pPr>
  </w:p>
  <w:p w14:paraId="5F7D88BF" w14:textId="77777777" w:rsidR="00EA3E0B" w:rsidRDefault="00EA3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74576"/>
    <w:multiLevelType w:val="hybridMultilevel"/>
    <w:tmpl w:val="F81E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42665"/>
    <w:multiLevelType w:val="hybridMultilevel"/>
    <w:tmpl w:val="4BEE7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44C76"/>
    <w:multiLevelType w:val="hybridMultilevel"/>
    <w:tmpl w:val="FD4E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33C1A"/>
    <w:multiLevelType w:val="hybridMultilevel"/>
    <w:tmpl w:val="D4460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B78D3"/>
    <w:multiLevelType w:val="hybridMultilevel"/>
    <w:tmpl w:val="118C8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33953"/>
    <w:multiLevelType w:val="hybridMultilevel"/>
    <w:tmpl w:val="E0BC0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B"/>
    <w:rsid w:val="00026EEA"/>
    <w:rsid w:val="000643B4"/>
    <w:rsid w:val="00067091"/>
    <w:rsid w:val="000800C0"/>
    <w:rsid w:val="00080515"/>
    <w:rsid w:val="00091751"/>
    <w:rsid w:val="000A4032"/>
    <w:rsid w:val="000B5CED"/>
    <w:rsid w:val="000C3720"/>
    <w:rsid w:val="00194242"/>
    <w:rsid w:val="001B3AB4"/>
    <w:rsid w:val="001C765F"/>
    <w:rsid w:val="001E42E1"/>
    <w:rsid w:val="002139D6"/>
    <w:rsid w:val="00220C9A"/>
    <w:rsid w:val="0025372D"/>
    <w:rsid w:val="00327D52"/>
    <w:rsid w:val="00331CBD"/>
    <w:rsid w:val="00333746"/>
    <w:rsid w:val="00347078"/>
    <w:rsid w:val="00357D76"/>
    <w:rsid w:val="003A28A5"/>
    <w:rsid w:val="003A3AFB"/>
    <w:rsid w:val="003E6DC8"/>
    <w:rsid w:val="004168A0"/>
    <w:rsid w:val="004746BB"/>
    <w:rsid w:val="004B5B69"/>
    <w:rsid w:val="004E4A93"/>
    <w:rsid w:val="004E65B3"/>
    <w:rsid w:val="00531390"/>
    <w:rsid w:val="00557A00"/>
    <w:rsid w:val="005E2599"/>
    <w:rsid w:val="00636C0C"/>
    <w:rsid w:val="006B04D0"/>
    <w:rsid w:val="006B3BF1"/>
    <w:rsid w:val="006C418D"/>
    <w:rsid w:val="006D2591"/>
    <w:rsid w:val="006D7085"/>
    <w:rsid w:val="006E3341"/>
    <w:rsid w:val="006E6DDD"/>
    <w:rsid w:val="006F49C8"/>
    <w:rsid w:val="00704CB9"/>
    <w:rsid w:val="007113B2"/>
    <w:rsid w:val="007832A1"/>
    <w:rsid w:val="007A2A82"/>
    <w:rsid w:val="007D3C18"/>
    <w:rsid w:val="008755B0"/>
    <w:rsid w:val="00875B9B"/>
    <w:rsid w:val="00887700"/>
    <w:rsid w:val="008E1E88"/>
    <w:rsid w:val="008E6831"/>
    <w:rsid w:val="009168CA"/>
    <w:rsid w:val="00932765"/>
    <w:rsid w:val="00936841"/>
    <w:rsid w:val="00966C22"/>
    <w:rsid w:val="009B0C91"/>
    <w:rsid w:val="009D671D"/>
    <w:rsid w:val="009E4311"/>
    <w:rsid w:val="009F58E2"/>
    <w:rsid w:val="00A14C5B"/>
    <w:rsid w:val="00A44F19"/>
    <w:rsid w:val="00A52EA7"/>
    <w:rsid w:val="00A56DCD"/>
    <w:rsid w:val="00A62030"/>
    <w:rsid w:val="00A84F32"/>
    <w:rsid w:val="00A97396"/>
    <w:rsid w:val="00AA0F22"/>
    <w:rsid w:val="00AA49DF"/>
    <w:rsid w:val="00AB163D"/>
    <w:rsid w:val="00AB49D1"/>
    <w:rsid w:val="00AD2DFC"/>
    <w:rsid w:val="00AD6AC4"/>
    <w:rsid w:val="00AE3F39"/>
    <w:rsid w:val="00AE44D6"/>
    <w:rsid w:val="00AE5FE0"/>
    <w:rsid w:val="00AF758E"/>
    <w:rsid w:val="00B12ADA"/>
    <w:rsid w:val="00B5411E"/>
    <w:rsid w:val="00B73B14"/>
    <w:rsid w:val="00BB5EB5"/>
    <w:rsid w:val="00C20DE6"/>
    <w:rsid w:val="00C24150"/>
    <w:rsid w:val="00C30797"/>
    <w:rsid w:val="00C379E6"/>
    <w:rsid w:val="00C62F38"/>
    <w:rsid w:val="00C74DBB"/>
    <w:rsid w:val="00CC7BFD"/>
    <w:rsid w:val="00CD2BDC"/>
    <w:rsid w:val="00D81494"/>
    <w:rsid w:val="00DD3CBB"/>
    <w:rsid w:val="00DD6077"/>
    <w:rsid w:val="00E35A75"/>
    <w:rsid w:val="00E573E2"/>
    <w:rsid w:val="00E74987"/>
    <w:rsid w:val="00E74C54"/>
    <w:rsid w:val="00E9562D"/>
    <w:rsid w:val="00EA3E0B"/>
    <w:rsid w:val="00EA5011"/>
    <w:rsid w:val="00EA6512"/>
    <w:rsid w:val="00EA6DFA"/>
    <w:rsid w:val="00ED5179"/>
    <w:rsid w:val="00ED634C"/>
    <w:rsid w:val="00ED6F27"/>
    <w:rsid w:val="00F128F8"/>
    <w:rsid w:val="00F248A3"/>
    <w:rsid w:val="00F4378A"/>
    <w:rsid w:val="00F53388"/>
    <w:rsid w:val="00F626F8"/>
    <w:rsid w:val="00F7421C"/>
    <w:rsid w:val="00F902EC"/>
    <w:rsid w:val="00FA6354"/>
    <w:rsid w:val="00FC6B35"/>
    <w:rsid w:val="00FD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46CF0"/>
  <w15:chartTrackingRefBased/>
  <w15:docId w15:val="{DB7E416D-2AAA-4368-9E1C-C6E43271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BB"/>
    <w:pPr>
      <w:ind w:left="720"/>
      <w:contextualSpacing/>
    </w:pPr>
  </w:style>
  <w:style w:type="paragraph" w:styleId="Header">
    <w:name w:val="header"/>
    <w:basedOn w:val="Normal"/>
    <w:link w:val="HeaderChar"/>
    <w:uiPriority w:val="99"/>
    <w:unhideWhenUsed/>
    <w:rsid w:val="00E95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62D"/>
  </w:style>
  <w:style w:type="paragraph" w:styleId="Footer">
    <w:name w:val="footer"/>
    <w:basedOn w:val="Normal"/>
    <w:link w:val="FooterChar"/>
    <w:uiPriority w:val="99"/>
    <w:unhideWhenUsed/>
    <w:rsid w:val="00E95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62D"/>
  </w:style>
  <w:style w:type="paragraph" w:styleId="NoSpacing">
    <w:name w:val="No Spacing"/>
    <w:uiPriority w:val="1"/>
    <w:qFormat/>
    <w:rsid w:val="00EA3E0B"/>
    <w:pPr>
      <w:spacing w:after="0" w:line="240" w:lineRule="auto"/>
    </w:pPr>
  </w:style>
  <w:style w:type="character" w:styleId="Hyperlink">
    <w:name w:val="Hyperlink"/>
    <w:basedOn w:val="DefaultParagraphFont"/>
    <w:uiPriority w:val="99"/>
    <w:semiHidden/>
    <w:unhideWhenUsed/>
    <w:rsid w:val="00C20DE6"/>
    <w:rPr>
      <w:color w:val="0563C1"/>
      <w:u w:val="single"/>
    </w:rPr>
  </w:style>
  <w:style w:type="table" w:styleId="TableGrid">
    <w:name w:val="Table Grid"/>
    <w:basedOn w:val="TableNormal"/>
    <w:uiPriority w:val="39"/>
    <w:rsid w:val="005E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1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87DCF6D6C684BAD8773FDAA415E1F" ma:contentTypeVersion="14" ma:contentTypeDescription="Create a new document." ma:contentTypeScope="" ma:versionID="fbeb6f359db1fa5b2ff5a1441bca54b3">
  <xsd:schema xmlns:xsd="http://www.w3.org/2001/XMLSchema" xmlns:xs="http://www.w3.org/2001/XMLSchema" xmlns:p="http://schemas.microsoft.com/office/2006/metadata/properties" xmlns:ns1="http://schemas.microsoft.com/sharepoint/v3" xmlns:ns2="7c5d21c9-bb45-496a-afd7-dd505adc240c" xmlns:ns3="42205de7-ea11-40d0-9890-160b48b7c550" targetNamespace="http://schemas.microsoft.com/office/2006/metadata/properties" ma:root="true" ma:fieldsID="a8ebb4cb24c0bd12f85099b77ffe6b61" ns1:_="" ns2:_="" ns3:_="">
    <xsd:import namespace="http://schemas.microsoft.com/sharepoint/v3"/>
    <xsd:import namespace="7c5d21c9-bb45-496a-afd7-dd505adc240c"/>
    <xsd:import namespace="42205de7-ea11-40d0-9890-160b48b7c5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5d21c9-bb45-496a-afd7-dd505adc2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05de7-ea11-40d0-9890-160b48b7c5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1742D1-7A12-4EFC-B478-AD049C83CE13}">
  <ds:schemaRefs>
    <ds:schemaRef ds:uri="http://schemas.microsoft.com/sharepoint/v3/contenttype/forms"/>
  </ds:schemaRefs>
</ds:datastoreItem>
</file>

<file path=customXml/itemProps2.xml><?xml version="1.0" encoding="utf-8"?>
<ds:datastoreItem xmlns:ds="http://schemas.openxmlformats.org/officeDocument/2006/customXml" ds:itemID="{5C646542-9FE1-4FD0-B348-6E6336A41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5d21c9-bb45-496a-afd7-dd505adc240c"/>
    <ds:schemaRef ds:uri="42205de7-ea11-40d0-9890-160b48b7c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71B49-70EF-4A3D-B1DC-8477DFFDA8E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Michelle</dc:creator>
  <cp:keywords/>
  <dc:description/>
  <cp:lastModifiedBy>Bob</cp:lastModifiedBy>
  <cp:revision>3</cp:revision>
  <cp:lastPrinted>2021-11-16T19:34:00Z</cp:lastPrinted>
  <dcterms:created xsi:type="dcterms:W3CDTF">2021-11-16T19:34:00Z</dcterms:created>
  <dcterms:modified xsi:type="dcterms:W3CDTF">2021-11-16T19:37:00Z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eed981-b2e1-4dc4-bf00-99a347d922b2_Enabled">
    <vt:lpwstr>true</vt:lpwstr>
  </property>
  <property fmtid="{D5CDD505-2E9C-101B-9397-08002B2CF9AE}" pid="3" name="MSIP_Label_e2eed981-b2e1-4dc4-bf00-99a347d922b2_SetDate">
    <vt:lpwstr>2021-11-04T16:15:36Z</vt:lpwstr>
  </property>
  <property fmtid="{D5CDD505-2E9C-101B-9397-08002B2CF9AE}" pid="4" name="MSIP_Label_e2eed981-b2e1-4dc4-bf00-99a347d922b2_Method">
    <vt:lpwstr>Standard</vt:lpwstr>
  </property>
  <property fmtid="{D5CDD505-2E9C-101B-9397-08002B2CF9AE}" pid="5" name="MSIP_Label_e2eed981-b2e1-4dc4-bf00-99a347d922b2_Name">
    <vt:lpwstr>General</vt:lpwstr>
  </property>
  <property fmtid="{D5CDD505-2E9C-101B-9397-08002B2CF9AE}" pid="6" name="MSIP_Label_e2eed981-b2e1-4dc4-bf00-99a347d922b2_SiteId">
    <vt:lpwstr>76066a77-bfa4-4f03-b6b1-31210b0ac66a</vt:lpwstr>
  </property>
  <property fmtid="{D5CDD505-2E9C-101B-9397-08002B2CF9AE}" pid="7" name="MSIP_Label_e2eed981-b2e1-4dc4-bf00-99a347d922b2_ActionId">
    <vt:lpwstr>79d54414-2fe7-4c6b-ae80-fd8eb174e7f6</vt:lpwstr>
  </property>
  <property fmtid="{D5CDD505-2E9C-101B-9397-08002B2CF9AE}" pid="8" name="MSIP_Label_e2eed981-b2e1-4dc4-bf00-99a347d922b2_ContentBits">
    <vt:lpwstr>0</vt:lpwstr>
  </property>
  <property fmtid="{D5CDD505-2E9C-101B-9397-08002B2CF9AE}" pid="9" name="ContentTypeId">
    <vt:lpwstr>0x01010064387DCF6D6C684BAD8773FDAA415E1F</vt:lpwstr>
  </property>
</Properties>
</file>